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9" w:type="dxa"/>
        <w:tblInd w:w="-72" w:type="dxa"/>
        <w:tblLook w:val="0000" w:firstRow="0" w:lastRow="0" w:firstColumn="0" w:lastColumn="0" w:noHBand="0" w:noVBand="0"/>
      </w:tblPr>
      <w:tblGrid>
        <w:gridCol w:w="3954"/>
        <w:gridCol w:w="5865"/>
      </w:tblGrid>
      <w:tr w:rsidR="00B3310E" w:rsidRPr="00DE5C7D" w:rsidTr="00700BDA">
        <w:trPr>
          <w:trHeight w:val="982"/>
        </w:trPr>
        <w:tc>
          <w:tcPr>
            <w:tcW w:w="3954" w:type="dxa"/>
          </w:tcPr>
          <w:p w:rsidR="00B3310E" w:rsidRPr="00DE5C7D" w:rsidRDefault="00B3310E" w:rsidP="00700BDA">
            <w:pPr>
              <w:tabs>
                <w:tab w:val="left" w:pos="540"/>
                <w:tab w:val="left" w:pos="900"/>
              </w:tabs>
              <w:spacing w:after="0" w:line="240" w:lineRule="auto"/>
              <w:jc w:val="center"/>
              <w:rPr>
                <w:rFonts w:ascii="Times New Roman" w:eastAsia="Times New Roman" w:hAnsi="Times New Roman" w:cs="Times New Roman"/>
                <w:bCs/>
                <w:color w:val="000000" w:themeColor="text1"/>
                <w:sz w:val="26"/>
                <w:szCs w:val="26"/>
              </w:rPr>
            </w:pPr>
            <w:r w:rsidRPr="00DE5C7D">
              <w:rPr>
                <w:rFonts w:ascii="Times New Roman" w:eastAsia="Times New Roman" w:hAnsi="Times New Roman" w:cs="Times New Roman"/>
                <w:color w:val="000000" w:themeColor="text1"/>
                <w:sz w:val="26"/>
                <w:szCs w:val="26"/>
              </w:rPr>
              <w:t>UBND TỈNH TÂY NINH</w:t>
            </w:r>
          </w:p>
          <w:p w:rsidR="00B3310E" w:rsidRPr="00DE5C7D" w:rsidRDefault="00B3310E" w:rsidP="00700BDA">
            <w:pPr>
              <w:tabs>
                <w:tab w:val="left" w:pos="540"/>
                <w:tab w:val="left" w:pos="900"/>
              </w:tabs>
              <w:spacing w:after="0" w:line="240" w:lineRule="auto"/>
              <w:jc w:val="center"/>
              <w:rPr>
                <w:rFonts w:ascii="Times New Roman" w:eastAsia="Times New Roman" w:hAnsi="Times New Roman" w:cs="Times New Roman"/>
                <w:b/>
                <w:bCs/>
                <w:color w:val="000000" w:themeColor="text1"/>
                <w:sz w:val="26"/>
                <w:szCs w:val="26"/>
              </w:rPr>
            </w:pPr>
            <w:r w:rsidRPr="00DE5C7D">
              <w:rPr>
                <w:rFonts w:ascii="Times New Roman" w:eastAsia="Times New Roman" w:hAnsi="Times New Roman" w:cs="Times New Roman"/>
                <w:b/>
                <w:bCs/>
                <w:color w:val="000000" w:themeColor="text1"/>
                <w:sz w:val="26"/>
                <w:szCs w:val="26"/>
              </w:rPr>
              <w:t xml:space="preserve">VĂN PHÒNG </w:t>
            </w:r>
          </w:p>
          <w:p w:rsidR="00B3310E" w:rsidRPr="00DE5C7D" w:rsidRDefault="00B3310E" w:rsidP="00700BDA">
            <w:pPr>
              <w:tabs>
                <w:tab w:val="left" w:pos="540"/>
                <w:tab w:val="left" w:pos="900"/>
              </w:tabs>
              <w:spacing w:after="0" w:line="240" w:lineRule="auto"/>
              <w:rPr>
                <w:rFonts w:ascii="Times New Roman" w:eastAsia="Times New Roman" w:hAnsi="Times New Roman" w:cs="Times New Roman"/>
                <w:bCs/>
                <w:color w:val="000000" w:themeColor="text1"/>
                <w:sz w:val="28"/>
                <w:szCs w:val="28"/>
              </w:rPr>
            </w:pPr>
            <w:r w:rsidRPr="00DE5C7D">
              <w:rPr>
                <w:rFonts w:ascii="Times New Roman" w:eastAsia="Times New Roman" w:hAnsi="Times New Roman" w:cs="Times New Roman"/>
                <w:bCs/>
                <w:noProof/>
                <w:color w:val="000000" w:themeColor="text1"/>
                <w:sz w:val="28"/>
                <w:szCs w:val="28"/>
              </w:rPr>
              <mc:AlternateContent>
                <mc:Choice Requires="wps">
                  <w:drawing>
                    <wp:anchor distT="0" distB="0" distL="114300" distR="114300" simplePos="0" relativeHeight="251660288" behindDoc="0" locked="0" layoutInCell="1" allowOverlap="1" wp14:anchorId="1B6DC0BD" wp14:editId="5C87CCBA">
                      <wp:simplePos x="0" y="0"/>
                      <wp:positionH relativeFrom="column">
                        <wp:posOffset>731520</wp:posOffset>
                      </wp:positionH>
                      <wp:positionV relativeFrom="paragraph">
                        <wp:posOffset>23656</wp:posOffset>
                      </wp:positionV>
                      <wp:extent cx="9144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97186"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1.85pt" to="129.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T0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"/>
                  </w:pict>
                </mc:Fallback>
              </mc:AlternateContent>
            </w:r>
          </w:p>
        </w:tc>
        <w:tc>
          <w:tcPr>
            <w:tcW w:w="5865" w:type="dxa"/>
          </w:tcPr>
          <w:p w:rsidR="00B3310E" w:rsidRPr="00DE5C7D" w:rsidRDefault="00B3310E" w:rsidP="00700BDA">
            <w:pPr>
              <w:tabs>
                <w:tab w:val="left" w:pos="540"/>
                <w:tab w:val="left" w:pos="900"/>
              </w:tabs>
              <w:spacing w:after="0" w:line="240" w:lineRule="auto"/>
              <w:jc w:val="both"/>
              <w:rPr>
                <w:rFonts w:ascii="Times New Roman" w:eastAsia="Times New Roman" w:hAnsi="Times New Roman" w:cs="Times New Roman"/>
                <w:b/>
                <w:bCs/>
                <w:color w:val="000000" w:themeColor="text1"/>
                <w:sz w:val="26"/>
                <w:szCs w:val="28"/>
              </w:rPr>
            </w:pPr>
            <w:r w:rsidRPr="00DE5C7D">
              <w:rPr>
                <w:rFonts w:ascii="Times New Roman" w:eastAsia="Times New Roman" w:hAnsi="Times New Roman" w:cs="Times New Roman"/>
                <w:b/>
                <w:bCs/>
                <w:color w:val="000000" w:themeColor="text1"/>
                <w:sz w:val="26"/>
                <w:szCs w:val="28"/>
              </w:rPr>
              <w:t>CỘNG HÒA XÃ HỘI CHỦ NGHĨA VIỆT NAM</w:t>
            </w:r>
          </w:p>
          <w:p w:rsidR="00B3310E" w:rsidRPr="00DE5C7D" w:rsidRDefault="00B3310E" w:rsidP="00700BDA">
            <w:pPr>
              <w:tabs>
                <w:tab w:val="left" w:pos="540"/>
                <w:tab w:val="left" w:pos="900"/>
              </w:tabs>
              <w:spacing w:after="0" w:line="240" w:lineRule="auto"/>
              <w:jc w:val="center"/>
              <w:rPr>
                <w:rFonts w:ascii="Times New Roman" w:eastAsia="Times New Roman" w:hAnsi="Times New Roman" w:cs="Times New Roman"/>
                <w:b/>
                <w:bCs/>
                <w:color w:val="000000" w:themeColor="text1"/>
                <w:sz w:val="28"/>
                <w:szCs w:val="28"/>
              </w:rPr>
            </w:pPr>
            <w:r w:rsidRPr="00DE5C7D">
              <w:rPr>
                <w:rFonts w:ascii="Times New Roman" w:eastAsia="Times New Roman" w:hAnsi="Times New Roman" w:cs="Times New Roman"/>
                <w:b/>
                <w:bCs/>
                <w:color w:val="000000" w:themeColor="text1"/>
                <w:sz w:val="28"/>
                <w:szCs w:val="28"/>
              </w:rPr>
              <w:t>Độc lập - Tự do - Hạnh phúc</w:t>
            </w:r>
          </w:p>
          <w:p w:rsidR="00B3310E" w:rsidRPr="00DE5C7D" w:rsidRDefault="00B3310E" w:rsidP="00700BDA">
            <w:pPr>
              <w:keepNext/>
              <w:tabs>
                <w:tab w:val="left" w:pos="540"/>
                <w:tab w:val="left" w:pos="900"/>
              </w:tabs>
              <w:spacing w:after="0" w:line="240" w:lineRule="auto"/>
              <w:jc w:val="both"/>
              <w:outlineLvl w:val="0"/>
              <w:rPr>
                <w:rFonts w:ascii="Cambria" w:eastAsia="Times New Roman" w:hAnsi="Cambria" w:cs="Times New Roman"/>
                <w:b/>
                <w:bCs/>
                <w:color w:val="000000" w:themeColor="text1"/>
                <w:kern w:val="32"/>
                <w:sz w:val="32"/>
                <w:szCs w:val="28"/>
              </w:rPr>
            </w:pPr>
            <w:r w:rsidRPr="00DE5C7D">
              <w:rPr>
                <w:rFonts w:ascii="Cambria" w:eastAsia="Times New Roman" w:hAnsi="Cambria" w:cs="Times New Roman"/>
                <w:noProof/>
                <w:color w:val="000000" w:themeColor="text1"/>
                <w:kern w:val="32"/>
                <w:sz w:val="32"/>
                <w:szCs w:val="28"/>
              </w:rPr>
              <mc:AlternateContent>
                <mc:Choice Requires="wps">
                  <w:drawing>
                    <wp:anchor distT="0" distB="0" distL="114300" distR="114300" simplePos="0" relativeHeight="251659264" behindDoc="0" locked="0" layoutInCell="1" allowOverlap="1" wp14:anchorId="60C5F301" wp14:editId="25085BBC">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C44DA"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Pr="00DE5C7D">
              <w:rPr>
                <w:rFonts w:ascii="Cambria" w:eastAsia="Times New Roman" w:hAnsi="Cambria" w:cs="Times New Roman"/>
                <w:b/>
                <w:bCs/>
                <w:color w:val="000000" w:themeColor="text1"/>
                <w:kern w:val="32"/>
                <w:sz w:val="32"/>
                <w:szCs w:val="28"/>
              </w:rPr>
              <w:t xml:space="preserve">            </w:t>
            </w:r>
          </w:p>
        </w:tc>
      </w:tr>
      <w:tr w:rsidR="00B3310E" w:rsidRPr="00DE5C7D" w:rsidTr="00700BDA">
        <w:trPr>
          <w:trHeight w:val="891"/>
        </w:trPr>
        <w:tc>
          <w:tcPr>
            <w:tcW w:w="3954" w:type="dxa"/>
          </w:tcPr>
          <w:p w:rsidR="00B3310E" w:rsidRDefault="00B3310E" w:rsidP="00700BDA">
            <w:pPr>
              <w:tabs>
                <w:tab w:val="left" w:pos="540"/>
                <w:tab w:val="left" w:pos="900"/>
              </w:tabs>
              <w:spacing w:after="0" w:line="240" w:lineRule="auto"/>
              <w:jc w:val="center"/>
              <w:rPr>
                <w:rFonts w:ascii="Times New Roman" w:eastAsia="Times New Roman" w:hAnsi="Times New Roman" w:cs="Times New Roman"/>
                <w:bCs/>
                <w:color w:val="000000" w:themeColor="text1"/>
                <w:sz w:val="28"/>
                <w:szCs w:val="28"/>
              </w:rPr>
            </w:pPr>
            <w:r w:rsidRPr="00DE5C7D">
              <w:rPr>
                <w:rFonts w:ascii="Times New Roman" w:eastAsia="Times New Roman" w:hAnsi="Times New Roman" w:cs="Times New Roman"/>
                <w:bCs/>
                <w:color w:val="000000" w:themeColor="text1"/>
                <w:sz w:val="28"/>
                <w:szCs w:val="28"/>
              </w:rPr>
              <w:t>Số:            /VP-KGVX</w:t>
            </w:r>
          </w:p>
          <w:p w:rsidR="00B3310E" w:rsidRDefault="00B3310E" w:rsidP="00700BDA">
            <w:pPr>
              <w:tabs>
                <w:tab w:val="left" w:pos="540"/>
                <w:tab w:val="left" w:pos="900"/>
              </w:tab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V/v sao gửi Quyết định số </w:t>
            </w:r>
          </w:p>
          <w:p w:rsidR="00B3310E" w:rsidRPr="00FB6796" w:rsidRDefault="008B714A" w:rsidP="00700BDA">
            <w:pPr>
              <w:tabs>
                <w:tab w:val="left" w:pos="540"/>
                <w:tab w:val="left" w:pos="900"/>
              </w:tab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3151/QĐ-BKHCN ngày 02/12/2024 của Bộ Khoa học và Công nghệ</w:t>
            </w:r>
          </w:p>
          <w:p w:rsidR="00B3310E" w:rsidRPr="00DE5C7D" w:rsidRDefault="00B3310E" w:rsidP="00700BDA">
            <w:pPr>
              <w:tabs>
                <w:tab w:val="left" w:pos="540"/>
                <w:tab w:val="left" w:pos="900"/>
              </w:tabs>
              <w:spacing w:after="0" w:line="240" w:lineRule="auto"/>
              <w:rPr>
                <w:rFonts w:ascii="Times New Roman" w:eastAsia="Times New Roman" w:hAnsi="Times New Roman" w:cs="Times New Roman"/>
                <w:color w:val="000000" w:themeColor="text1"/>
                <w:sz w:val="26"/>
                <w:szCs w:val="26"/>
              </w:rPr>
            </w:pPr>
          </w:p>
        </w:tc>
        <w:tc>
          <w:tcPr>
            <w:tcW w:w="5865" w:type="dxa"/>
          </w:tcPr>
          <w:p w:rsidR="00B3310E" w:rsidRPr="00DE5C7D" w:rsidRDefault="00B3310E" w:rsidP="008B714A">
            <w:pPr>
              <w:tabs>
                <w:tab w:val="left" w:pos="540"/>
                <w:tab w:val="left" w:pos="900"/>
              </w:tabs>
              <w:spacing w:after="0" w:line="240" w:lineRule="auto"/>
              <w:jc w:val="both"/>
              <w:rPr>
                <w:rFonts w:ascii="Times New Roman" w:eastAsia="Times New Roman" w:hAnsi="Times New Roman" w:cs="Times New Roman"/>
                <w:b/>
                <w:bCs/>
                <w:color w:val="000000" w:themeColor="text1"/>
                <w:sz w:val="26"/>
                <w:szCs w:val="28"/>
              </w:rPr>
            </w:pPr>
            <w:r w:rsidRPr="00DE5C7D">
              <w:rPr>
                <w:rFonts w:ascii="Times New Roman" w:eastAsia="Times New Roman" w:hAnsi="Times New Roman" w:cs="Times New Roman"/>
                <w:b/>
                <w:bCs/>
                <w:i/>
                <w:color w:val="000000" w:themeColor="text1"/>
                <w:sz w:val="28"/>
                <w:szCs w:val="28"/>
              </w:rPr>
              <w:t xml:space="preserve">           </w:t>
            </w:r>
            <w:r>
              <w:rPr>
                <w:rFonts w:ascii="Times New Roman" w:eastAsia="Times New Roman" w:hAnsi="Times New Roman" w:cs="Times New Roman"/>
                <w:i/>
                <w:color w:val="000000" w:themeColor="text1"/>
                <w:sz w:val="28"/>
                <w:szCs w:val="28"/>
              </w:rPr>
              <w:t xml:space="preserve">Tây Ninh, ngày      </w:t>
            </w:r>
            <w:r>
              <w:rPr>
                <w:rFonts w:ascii="Times New Roman" w:eastAsia="Times New Roman" w:hAnsi="Times New Roman" w:cs="Times New Roman"/>
                <w:i/>
                <w:color w:val="000000" w:themeColor="text1"/>
                <w:sz w:val="28"/>
                <w:szCs w:val="28"/>
                <w:lang w:val="vi-VN"/>
              </w:rPr>
              <w:t xml:space="preserve"> </w:t>
            </w:r>
            <w:r>
              <w:rPr>
                <w:rFonts w:ascii="Times New Roman" w:eastAsia="Times New Roman" w:hAnsi="Times New Roman" w:cs="Times New Roman"/>
                <w:i/>
                <w:color w:val="000000" w:themeColor="text1"/>
                <w:sz w:val="28"/>
                <w:szCs w:val="28"/>
              </w:rPr>
              <w:t xml:space="preserve">tháng </w:t>
            </w:r>
            <w:r w:rsidR="008B714A">
              <w:rPr>
                <w:rFonts w:ascii="Times New Roman" w:eastAsia="Times New Roman" w:hAnsi="Times New Roman" w:cs="Times New Roman"/>
                <w:i/>
                <w:color w:val="000000" w:themeColor="text1"/>
                <w:sz w:val="28"/>
                <w:szCs w:val="28"/>
              </w:rPr>
              <w:t xml:space="preserve">12 </w:t>
            </w:r>
            <w:r>
              <w:rPr>
                <w:rFonts w:ascii="Times New Roman" w:eastAsia="Times New Roman" w:hAnsi="Times New Roman" w:cs="Times New Roman"/>
                <w:i/>
                <w:color w:val="000000" w:themeColor="text1"/>
                <w:sz w:val="28"/>
                <w:szCs w:val="28"/>
              </w:rPr>
              <w:t>năm 2024</w:t>
            </w:r>
          </w:p>
        </w:tc>
      </w:tr>
    </w:tbl>
    <w:p w:rsidR="00B3310E" w:rsidRPr="00DE5C7D" w:rsidRDefault="00B3310E" w:rsidP="00B3310E">
      <w:pPr>
        <w:tabs>
          <w:tab w:val="left" w:pos="540"/>
          <w:tab w:val="left" w:pos="900"/>
        </w:tabs>
        <w:spacing w:before="120" w:after="120" w:line="240" w:lineRule="auto"/>
        <w:jc w:val="both"/>
        <w:rPr>
          <w:rFonts w:ascii="Times New Roman" w:eastAsia="Times New Roman" w:hAnsi="Times New Roman" w:cs="Times New Roman"/>
          <w:color w:val="000000" w:themeColor="text1"/>
          <w:sz w:val="2"/>
          <w:szCs w:val="28"/>
        </w:rPr>
      </w:pPr>
    </w:p>
    <w:p w:rsidR="00B3310E" w:rsidRPr="008B714A" w:rsidRDefault="008B714A" w:rsidP="008B714A">
      <w:pPr>
        <w:spacing w:before="120" w:after="0" w:line="276" w:lineRule="auto"/>
        <w:ind w:left="2880" w:firstLine="720"/>
        <w:jc w:val="both"/>
        <w:rPr>
          <w:rFonts w:ascii="Times New Roman" w:eastAsia="Times New Roman" w:hAnsi="Times New Roman" w:cs="Times New Roman"/>
          <w:color w:val="000000" w:themeColor="text1"/>
          <w:spacing w:val="-4"/>
          <w:sz w:val="28"/>
          <w:szCs w:val="28"/>
        </w:rPr>
      </w:pPr>
      <w:r w:rsidRPr="008B714A">
        <w:rPr>
          <w:rFonts w:ascii="Times New Roman" w:eastAsia="Times New Roman" w:hAnsi="Times New Roman" w:cs="Times New Roman"/>
          <w:color w:val="000000" w:themeColor="text1"/>
          <w:spacing w:val="-4"/>
          <w:sz w:val="28"/>
          <w:szCs w:val="28"/>
        </w:rPr>
        <w:t>Kính gửi: Sở Khoa học và Công nghệ.</w:t>
      </w:r>
    </w:p>
    <w:p w:rsidR="008B714A" w:rsidRDefault="008B714A" w:rsidP="00B3310E">
      <w:pPr>
        <w:spacing w:before="120" w:after="120" w:line="276" w:lineRule="auto"/>
        <w:ind w:firstLine="706"/>
        <w:jc w:val="both"/>
        <w:rPr>
          <w:rFonts w:ascii="Times New Roman" w:eastAsia="Times New Roman" w:hAnsi="Times New Roman" w:cs="Times New Roman"/>
          <w:color w:val="000000" w:themeColor="text1"/>
          <w:spacing w:val="-4"/>
          <w:sz w:val="28"/>
          <w:szCs w:val="28"/>
          <w:lang w:val="vi-VN"/>
        </w:rPr>
      </w:pPr>
    </w:p>
    <w:p w:rsidR="008B714A" w:rsidRPr="00461320" w:rsidRDefault="00B3310E" w:rsidP="00461320">
      <w:pPr>
        <w:spacing w:before="120" w:after="120" w:line="240" w:lineRule="auto"/>
        <w:ind w:firstLine="706"/>
        <w:jc w:val="both"/>
        <w:rPr>
          <w:rFonts w:ascii="Times New Roman" w:eastAsia="Times New Roman" w:hAnsi="Times New Roman" w:cs="Times New Roman"/>
          <w:color w:val="000000" w:themeColor="text1"/>
          <w:spacing w:val="-4"/>
          <w:sz w:val="28"/>
          <w:szCs w:val="28"/>
        </w:rPr>
      </w:pPr>
      <w:r w:rsidRPr="00461320">
        <w:rPr>
          <w:rFonts w:ascii="Times New Roman" w:eastAsia="Times New Roman" w:hAnsi="Times New Roman" w:cs="Times New Roman"/>
          <w:color w:val="000000" w:themeColor="text1"/>
          <w:spacing w:val="-4"/>
          <w:sz w:val="28"/>
          <w:szCs w:val="28"/>
          <w:lang w:val="vi-VN"/>
        </w:rPr>
        <w:t xml:space="preserve">Ngày </w:t>
      </w:r>
      <w:r w:rsidR="008B714A" w:rsidRPr="00461320">
        <w:rPr>
          <w:rFonts w:ascii="Times New Roman" w:eastAsia="Times New Roman" w:hAnsi="Times New Roman" w:cs="Times New Roman"/>
          <w:color w:val="000000" w:themeColor="text1"/>
          <w:spacing w:val="-4"/>
          <w:sz w:val="28"/>
          <w:szCs w:val="28"/>
        </w:rPr>
        <w:t>02</w:t>
      </w:r>
      <w:r w:rsidRPr="00461320">
        <w:rPr>
          <w:rFonts w:ascii="Times New Roman" w:eastAsia="Times New Roman" w:hAnsi="Times New Roman" w:cs="Times New Roman"/>
          <w:color w:val="000000" w:themeColor="text1"/>
          <w:spacing w:val="-4"/>
          <w:sz w:val="28"/>
          <w:szCs w:val="28"/>
          <w:lang w:val="vi-VN"/>
        </w:rPr>
        <w:t>/</w:t>
      </w:r>
      <w:r w:rsidR="008B714A" w:rsidRPr="00461320">
        <w:rPr>
          <w:rFonts w:ascii="Times New Roman" w:eastAsia="Times New Roman" w:hAnsi="Times New Roman" w:cs="Times New Roman"/>
          <w:color w:val="000000" w:themeColor="text1"/>
          <w:spacing w:val="-4"/>
          <w:sz w:val="28"/>
          <w:szCs w:val="28"/>
        </w:rPr>
        <w:t>12</w:t>
      </w:r>
      <w:r w:rsidRPr="00461320">
        <w:rPr>
          <w:rFonts w:ascii="Times New Roman" w:eastAsia="Times New Roman" w:hAnsi="Times New Roman" w:cs="Times New Roman"/>
          <w:color w:val="000000" w:themeColor="text1"/>
          <w:spacing w:val="-4"/>
          <w:sz w:val="28"/>
          <w:szCs w:val="28"/>
          <w:lang w:val="vi-VN"/>
        </w:rPr>
        <w:t>/202</w:t>
      </w:r>
      <w:r w:rsidRPr="00461320">
        <w:rPr>
          <w:rFonts w:ascii="Times New Roman" w:eastAsia="Times New Roman" w:hAnsi="Times New Roman" w:cs="Times New Roman"/>
          <w:color w:val="000000" w:themeColor="text1"/>
          <w:spacing w:val="-4"/>
          <w:sz w:val="28"/>
          <w:szCs w:val="28"/>
        </w:rPr>
        <w:t>4</w:t>
      </w:r>
      <w:r w:rsidRPr="00461320">
        <w:rPr>
          <w:rFonts w:ascii="Times New Roman" w:eastAsia="Times New Roman" w:hAnsi="Times New Roman" w:cs="Times New Roman"/>
          <w:color w:val="000000" w:themeColor="text1"/>
          <w:spacing w:val="-4"/>
          <w:sz w:val="28"/>
          <w:szCs w:val="28"/>
          <w:lang w:val="vi-VN"/>
        </w:rPr>
        <w:t xml:space="preserve">, </w:t>
      </w:r>
      <w:r w:rsidR="008B714A" w:rsidRPr="00461320">
        <w:rPr>
          <w:rFonts w:ascii="Times New Roman" w:eastAsia="Times New Roman" w:hAnsi="Times New Roman" w:cs="Times New Roman"/>
          <w:color w:val="000000" w:themeColor="text1"/>
          <w:spacing w:val="-4"/>
          <w:sz w:val="28"/>
          <w:szCs w:val="28"/>
        </w:rPr>
        <w:t>Bộ Khoa học và Công nghệ</w:t>
      </w:r>
      <w:r w:rsidRPr="00461320">
        <w:rPr>
          <w:rFonts w:ascii="Times New Roman" w:eastAsia="Times New Roman" w:hAnsi="Times New Roman" w:cs="Times New Roman"/>
          <w:color w:val="000000" w:themeColor="text1"/>
          <w:spacing w:val="-4"/>
          <w:sz w:val="28"/>
          <w:szCs w:val="28"/>
          <w:lang w:val="vi-VN"/>
        </w:rPr>
        <w:t xml:space="preserve"> ban hành</w:t>
      </w:r>
      <w:r w:rsidR="008B714A" w:rsidRPr="00461320">
        <w:rPr>
          <w:rFonts w:ascii="Times New Roman" w:eastAsia="Times New Roman" w:hAnsi="Times New Roman" w:cs="Times New Roman"/>
          <w:color w:val="000000" w:themeColor="text1"/>
          <w:spacing w:val="-4"/>
          <w:sz w:val="28"/>
          <w:szCs w:val="28"/>
        </w:rPr>
        <w:t xml:space="preserve"> Quyết định số 3151</w:t>
      </w:r>
      <w:r w:rsidRPr="00461320">
        <w:rPr>
          <w:rFonts w:ascii="Times New Roman" w:eastAsia="Times New Roman" w:hAnsi="Times New Roman" w:cs="Times New Roman"/>
          <w:color w:val="000000" w:themeColor="text1"/>
          <w:spacing w:val="-4"/>
          <w:sz w:val="28"/>
          <w:szCs w:val="28"/>
        </w:rPr>
        <w:t>/QĐ-</w:t>
      </w:r>
      <w:r w:rsidR="008B714A" w:rsidRPr="00461320">
        <w:rPr>
          <w:rFonts w:ascii="Times New Roman" w:eastAsia="Times New Roman" w:hAnsi="Times New Roman" w:cs="Times New Roman"/>
          <w:color w:val="000000" w:themeColor="text1"/>
          <w:spacing w:val="-4"/>
          <w:sz w:val="28"/>
          <w:szCs w:val="28"/>
        </w:rPr>
        <w:t>BKHCN về việc phê duyệt Chương trình khoa học và công nghệ cấp quốc gia giai đoạn đến năm 2030 “Những vấn đề cơ bản và cấp bách về dân tộc thiểu số và chính sách dân tộc ở Việt Nam đến năm 2030 (giai đoạn II)”, MÃ SỐ kx.08/24-30.</w:t>
      </w:r>
    </w:p>
    <w:p w:rsidR="00B3310E" w:rsidRPr="00461320" w:rsidRDefault="00B3310E" w:rsidP="00461320">
      <w:pPr>
        <w:spacing w:before="120" w:after="120" w:line="240" w:lineRule="auto"/>
        <w:ind w:firstLine="706"/>
        <w:jc w:val="both"/>
        <w:rPr>
          <w:rFonts w:ascii="Times New Roman" w:eastAsia="Times New Roman" w:hAnsi="Times New Roman" w:cs="Times New Roman"/>
          <w:color w:val="000000" w:themeColor="text1"/>
          <w:spacing w:val="-4"/>
          <w:sz w:val="28"/>
          <w:szCs w:val="28"/>
        </w:rPr>
      </w:pPr>
      <w:r w:rsidRPr="00461320">
        <w:rPr>
          <w:rFonts w:ascii="Times New Roman" w:hAnsi="Times New Roman" w:cs="Times New Roman"/>
          <w:sz w:val="28"/>
          <w:szCs w:val="28"/>
          <w:lang w:val="fr-FR"/>
        </w:rPr>
        <w:t>Văn phòng UBND tỉnh sao gửi Quyết định nêu trên đơn vị</w:t>
      </w:r>
      <w:r w:rsidR="008B714A" w:rsidRPr="00461320">
        <w:rPr>
          <w:rFonts w:ascii="Times New Roman" w:hAnsi="Times New Roman" w:cs="Times New Roman"/>
          <w:sz w:val="28"/>
          <w:szCs w:val="28"/>
          <w:lang w:val="fr-FR"/>
        </w:rPr>
        <w:t xml:space="preserve"> </w:t>
      </w:r>
      <w:r w:rsidRPr="00461320">
        <w:rPr>
          <w:rFonts w:ascii="Times New Roman" w:hAnsi="Times New Roman" w:cs="Times New Roman"/>
          <w:sz w:val="28"/>
          <w:szCs w:val="28"/>
          <w:lang w:val="fr-FR"/>
        </w:rPr>
        <w:t>biế</w:t>
      </w:r>
      <w:r w:rsidR="00461320" w:rsidRPr="00461320">
        <w:rPr>
          <w:rFonts w:ascii="Times New Roman" w:hAnsi="Times New Roman" w:cs="Times New Roman"/>
          <w:sz w:val="28"/>
          <w:szCs w:val="28"/>
          <w:lang w:val="fr-FR"/>
        </w:rPr>
        <w:t>t.</w:t>
      </w:r>
    </w:p>
    <w:p w:rsidR="00B3310E" w:rsidRPr="00461320" w:rsidRDefault="00B3310E" w:rsidP="00461320">
      <w:pPr>
        <w:tabs>
          <w:tab w:val="right" w:leader="dot" w:pos="9356"/>
        </w:tabs>
        <w:spacing w:before="120" w:after="120" w:line="240" w:lineRule="auto"/>
        <w:ind w:firstLine="706"/>
        <w:jc w:val="both"/>
        <w:rPr>
          <w:rFonts w:ascii="Times New Roman" w:eastAsia="Times New Roman" w:hAnsi="Times New Roman" w:cs="Times New Roman"/>
          <w:color w:val="000000" w:themeColor="text1"/>
          <w:spacing w:val="-4"/>
          <w:sz w:val="28"/>
          <w:szCs w:val="28"/>
        </w:rPr>
      </w:pPr>
      <w:r w:rsidRPr="00461320">
        <w:rPr>
          <w:rFonts w:ascii="Times New Roman" w:eastAsia="Times New Roman" w:hAnsi="Times New Roman" w:cs="Times New Roman"/>
          <w:sz w:val="28"/>
          <w:szCs w:val="28"/>
        </w:rPr>
        <w:t xml:space="preserve">Toàn văn </w:t>
      </w:r>
      <w:r w:rsidR="00461320" w:rsidRPr="00461320">
        <w:rPr>
          <w:rFonts w:ascii="Times New Roman" w:eastAsia="Times New Roman" w:hAnsi="Times New Roman" w:cs="Times New Roman"/>
          <w:color w:val="000000" w:themeColor="text1"/>
          <w:spacing w:val="-4"/>
          <w:sz w:val="28"/>
          <w:szCs w:val="28"/>
        </w:rPr>
        <w:t xml:space="preserve">Quyết định số 3151/QĐ-BKHCN </w:t>
      </w:r>
      <w:r w:rsidR="00461320" w:rsidRPr="00461320">
        <w:rPr>
          <w:rFonts w:ascii="Times New Roman" w:eastAsia="Times New Roman" w:hAnsi="Times New Roman" w:cs="Times New Roman"/>
          <w:color w:val="000000" w:themeColor="text1"/>
          <w:spacing w:val="-4"/>
          <w:sz w:val="28"/>
          <w:szCs w:val="28"/>
        </w:rPr>
        <w:t>ngày 02/12</w:t>
      </w:r>
      <w:r w:rsidRPr="00461320">
        <w:rPr>
          <w:rFonts w:ascii="Times New Roman" w:eastAsia="Times New Roman" w:hAnsi="Times New Roman" w:cs="Times New Roman"/>
          <w:color w:val="000000" w:themeColor="text1"/>
          <w:spacing w:val="-4"/>
          <w:sz w:val="28"/>
          <w:szCs w:val="28"/>
        </w:rPr>
        <w:t xml:space="preserve">/2024 của </w:t>
      </w:r>
      <w:r w:rsidR="00461320" w:rsidRPr="00461320">
        <w:rPr>
          <w:rFonts w:ascii="Times New Roman" w:eastAsia="Times New Roman" w:hAnsi="Times New Roman" w:cs="Times New Roman"/>
          <w:color w:val="000000" w:themeColor="text1"/>
          <w:spacing w:val="-4"/>
          <w:sz w:val="28"/>
          <w:szCs w:val="28"/>
        </w:rPr>
        <w:t>Bộ Khoa học và Công nghệ</w:t>
      </w:r>
      <w:r w:rsidRPr="00461320">
        <w:rPr>
          <w:rFonts w:ascii="Times New Roman" w:eastAsia="Times New Roman" w:hAnsi="Times New Roman" w:cs="Times New Roman"/>
          <w:color w:val="000000" w:themeColor="text1"/>
          <w:spacing w:val="-4"/>
          <w:sz w:val="28"/>
          <w:szCs w:val="28"/>
        </w:rPr>
        <w:t xml:space="preserve"> </w:t>
      </w:r>
      <w:r w:rsidRPr="00461320">
        <w:rPr>
          <w:rFonts w:ascii="Times New Roman" w:eastAsia="Times New Roman" w:hAnsi="Times New Roman" w:cs="Times New Roman"/>
          <w:sz w:val="28"/>
          <w:szCs w:val="28"/>
        </w:rPr>
        <w:t xml:space="preserve">đã được đăng tải tại mục </w:t>
      </w:r>
      <w:r w:rsidRPr="00461320">
        <w:rPr>
          <w:rFonts w:ascii="Times New Roman" w:eastAsia="Times New Roman" w:hAnsi="Times New Roman" w:cs="Times New Roman"/>
          <w:b/>
          <w:sz w:val="28"/>
          <w:szCs w:val="28"/>
        </w:rPr>
        <w:t>“Văn bản sao gửi”</w:t>
      </w:r>
      <w:r w:rsidRPr="00461320">
        <w:rPr>
          <w:rFonts w:ascii="Times New Roman" w:eastAsia="Times New Roman" w:hAnsi="Times New Roman" w:cs="Times New Roman"/>
          <w:sz w:val="28"/>
          <w:szCs w:val="28"/>
        </w:rPr>
        <w:t xml:space="preserve"> trên Trang công báo tỉnh Tây Ninh.</w:t>
      </w:r>
    </w:p>
    <w:p w:rsidR="00B3310E" w:rsidRPr="00461320" w:rsidRDefault="00B3310E" w:rsidP="00461320">
      <w:pPr>
        <w:tabs>
          <w:tab w:val="right" w:leader="dot" w:pos="9356"/>
        </w:tabs>
        <w:spacing w:before="120" w:after="120" w:line="240" w:lineRule="auto"/>
        <w:ind w:firstLine="706"/>
        <w:jc w:val="both"/>
        <w:rPr>
          <w:rFonts w:ascii="Times New Roman" w:eastAsia="Times New Roman" w:hAnsi="Times New Roman" w:cs="Times New Roman"/>
          <w:i/>
          <w:sz w:val="28"/>
          <w:szCs w:val="28"/>
          <w:lang w:val="fr-FR"/>
        </w:rPr>
      </w:pPr>
      <w:r w:rsidRPr="00461320">
        <w:rPr>
          <w:rFonts w:ascii="Times New Roman" w:eastAsia="Times New Roman" w:hAnsi="Times New Roman" w:cs="Times New Roman"/>
          <w:sz w:val="28"/>
          <w:szCs w:val="28"/>
          <w:lang w:val="fr-FR"/>
        </w:rPr>
        <w:t xml:space="preserve">Địa chỉ: </w:t>
      </w:r>
      <w:hyperlink r:id="rId5" w:history="1">
        <w:r w:rsidRPr="00461320">
          <w:rPr>
            <w:rFonts w:ascii="Times New Roman" w:eastAsia="Times New Roman" w:hAnsi="Times New Roman" w:cs="Times New Roman"/>
            <w:b/>
            <w:i/>
            <w:color w:val="0000FF"/>
            <w:sz w:val="28"/>
            <w:szCs w:val="28"/>
            <w:u w:val="single"/>
            <w:lang w:val="fr-FR"/>
          </w:rPr>
          <w:t>https://congbao.tayninh.gov.vn</w:t>
        </w:r>
      </w:hyperlink>
    </w:p>
    <w:p w:rsidR="00B3310E" w:rsidRPr="00461320" w:rsidRDefault="00B3310E" w:rsidP="00461320">
      <w:pPr>
        <w:spacing w:before="120" w:after="120" w:line="240" w:lineRule="auto"/>
        <w:ind w:firstLine="709"/>
        <w:jc w:val="both"/>
        <w:rPr>
          <w:rFonts w:ascii="Times New Roman" w:eastAsia="Times New Roman" w:hAnsi="Times New Roman" w:cs="Times New Roman"/>
          <w:sz w:val="28"/>
          <w:szCs w:val="28"/>
        </w:rPr>
      </w:pPr>
      <w:r w:rsidRPr="00461320">
        <w:rPr>
          <w:rFonts w:ascii="Times New Roman" w:eastAsia="Times New Roman" w:hAnsi="Times New Roman" w:cs="Times New Roman"/>
          <w:sz w:val="28"/>
          <w:szCs w:val="28"/>
        </w:rPr>
        <w:t>Trân trọng./.</w:t>
      </w:r>
    </w:p>
    <w:p w:rsidR="00B3310E" w:rsidRPr="00DE5C7D" w:rsidRDefault="00B3310E" w:rsidP="00B3310E">
      <w:pPr>
        <w:spacing w:before="120" w:after="0" w:line="276" w:lineRule="auto"/>
        <w:ind w:firstLine="709"/>
        <w:jc w:val="both"/>
        <w:rPr>
          <w:rFonts w:ascii="Times New Roman" w:eastAsia="Times New Roman" w:hAnsi="Times New Roman" w:cs="Times New Roman"/>
          <w:sz w:val="28"/>
          <w:szCs w:val="28"/>
        </w:rPr>
      </w:pPr>
    </w:p>
    <w:tbl>
      <w:tblPr>
        <w:tblW w:w="9464" w:type="dxa"/>
        <w:tblLook w:val="01E0" w:firstRow="1" w:lastRow="1" w:firstColumn="1" w:lastColumn="1" w:noHBand="0" w:noVBand="0"/>
      </w:tblPr>
      <w:tblGrid>
        <w:gridCol w:w="4503"/>
        <w:gridCol w:w="4961"/>
      </w:tblGrid>
      <w:tr w:rsidR="00B3310E" w:rsidRPr="00DE5C7D" w:rsidTr="00700BDA">
        <w:trPr>
          <w:trHeight w:val="2168"/>
        </w:trPr>
        <w:tc>
          <w:tcPr>
            <w:tcW w:w="4503" w:type="dxa"/>
          </w:tcPr>
          <w:p w:rsidR="00B3310E" w:rsidRPr="00DE5C7D" w:rsidRDefault="00B3310E" w:rsidP="00700BDA">
            <w:pPr>
              <w:spacing w:after="0" w:line="240" w:lineRule="auto"/>
              <w:jc w:val="both"/>
              <w:rPr>
                <w:rFonts w:ascii="Times New Roman" w:eastAsia="Times New Roman" w:hAnsi="Times New Roman" w:cs="Times New Roman"/>
                <w:b/>
                <w:i/>
                <w:sz w:val="24"/>
                <w:szCs w:val="24"/>
                <w:lang w:val="fr-FR"/>
              </w:rPr>
            </w:pPr>
            <w:r w:rsidRPr="00DE5C7D">
              <w:rPr>
                <w:rFonts w:ascii="Times New Roman" w:eastAsia="Times New Roman" w:hAnsi="Times New Roman" w:cs="Times New Roman"/>
                <w:b/>
                <w:i/>
                <w:sz w:val="24"/>
                <w:szCs w:val="24"/>
                <w:lang w:val="fr-FR"/>
              </w:rPr>
              <w:t>Nơi nhận:</w:t>
            </w:r>
          </w:p>
          <w:p w:rsidR="00B3310E" w:rsidRPr="00DE5C7D" w:rsidRDefault="00B3310E" w:rsidP="00700BDA">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lang w:val="fr-FR"/>
              </w:rPr>
            </w:pPr>
            <w:r w:rsidRPr="00DE5C7D">
              <w:rPr>
                <w:rFonts w:ascii="Times New Roman" w:eastAsia="Times New Roman" w:hAnsi="Times New Roman" w:cs="Times New Roman"/>
                <w:lang w:val="fr-FR"/>
              </w:rPr>
              <w:t>- Như trên;</w:t>
            </w:r>
            <w:r w:rsidRPr="00DE5C7D">
              <w:rPr>
                <w:rFonts w:ascii="Times New Roman" w:eastAsia="Times New Roman" w:hAnsi="Times New Roman" w:cs="Times New Roman"/>
                <w:lang w:val="fr-FR"/>
              </w:rPr>
              <w:tab/>
            </w:r>
          </w:p>
          <w:p w:rsidR="00B3310E" w:rsidRPr="00DE5C7D" w:rsidRDefault="00B3310E" w:rsidP="00700BDA">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lang w:val="fr-FR"/>
              </w:rPr>
            </w:pPr>
            <w:r w:rsidRPr="00DE5C7D">
              <w:rPr>
                <w:rFonts w:ascii="Times New Roman" w:eastAsia="Times New Roman" w:hAnsi="Times New Roman" w:cs="Times New Roman"/>
                <w:lang w:val="fr-FR"/>
              </w:rPr>
              <w:t>- CT, các PCT</w:t>
            </w:r>
            <w:r>
              <w:rPr>
                <w:rFonts w:ascii="Times New Roman" w:eastAsia="Times New Roman" w:hAnsi="Times New Roman" w:cs="Times New Roman"/>
                <w:lang w:val="fr-FR"/>
              </w:rPr>
              <w:t xml:space="preserve"> UBND tỉnh</w:t>
            </w:r>
            <w:r w:rsidRPr="00DE5C7D">
              <w:rPr>
                <w:rFonts w:ascii="Times New Roman" w:eastAsia="Times New Roman" w:hAnsi="Times New Roman" w:cs="Times New Roman"/>
                <w:lang w:val="fr-FR"/>
              </w:rPr>
              <w:t xml:space="preserve">;                            </w:t>
            </w:r>
          </w:p>
          <w:p w:rsidR="00B3310E" w:rsidRPr="00DE5C7D" w:rsidRDefault="00B3310E" w:rsidP="00700BDA">
            <w:pPr>
              <w:tabs>
                <w:tab w:val="center" w:pos="6840"/>
              </w:tabs>
              <w:spacing w:after="0" w:line="240" w:lineRule="auto"/>
              <w:rPr>
                <w:rFonts w:ascii="Times New Roman" w:eastAsia="Times New Roman" w:hAnsi="Times New Roman" w:cs="Times New Roman"/>
              </w:rPr>
            </w:pPr>
            <w:r w:rsidRPr="00DE5C7D">
              <w:rPr>
                <w:rFonts w:ascii="Times New Roman" w:eastAsia="Times New Roman" w:hAnsi="Times New Roman" w:cs="Times New Roman"/>
              </w:rPr>
              <w:t>- LĐVP;</w:t>
            </w:r>
          </w:p>
          <w:p w:rsidR="00B3310E" w:rsidRPr="00DE5C7D" w:rsidRDefault="00B3310E" w:rsidP="00700BDA">
            <w:pPr>
              <w:tabs>
                <w:tab w:val="center" w:pos="6840"/>
              </w:tabs>
              <w:spacing w:after="0" w:line="240" w:lineRule="auto"/>
              <w:rPr>
                <w:rFonts w:ascii="Times New Roman" w:eastAsia="Times New Roman" w:hAnsi="Times New Roman" w:cs="Times New Roman"/>
              </w:rPr>
            </w:pPr>
            <w:r w:rsidRPr="00DE5C7D">
              <w:rPr>
                <w:rFonts w:ascii="Times New Roman" w:eastAsia="Times New Roman" w:hAnsi="Times New Roman" w:cs="Times New Roman"/>
              </w:rPr>
              <w:t>- P.KGVX, TTCBTH;</w:t>
            </w:r>
          </w:p>
          <w:p w:rsidR="00B3310E" w:rsidRDefault="00B3310E" w:rsidP="00700BDA">
            <w:pPr>
              <w:tabs>
                <w:tab w:val="center" w:pos="1080"/>
                <w:tab w:val="left" w:pos="2520"/>
                <w:tab w:val="left" w:pos="3780"/>
                <w:tab w:val="center" w:pos="6840"/>
              </w:tabs>
              <w:spacing w:after="0" w:line="240" w:lineRule="auto"/>
              <w:rPr>
                <w:rFonts w:ascii="Times New Roman" w:eastAsia="Times New Roman" w:hAnsi="Times New Roman" w:cs="Times New Roman"/>
              </w:rPr>
            </w:pPr>
            <w:r>
              <w:rPr>
                <w:rFonts w:ascii="Times New Roman" w:eastAsia="Times New Roman" w:hAnsi="Times New Roman" w:cs="Times New Roman"/>
              </w:rPr>
              <w:t>- Lưu VT, VP UBND tỉnh.</w:t>
            </w:r>
          </w:p>
          <w:p w:rsidR="00B3310E" w:rsidRPr="00ED293E" w:rsidRDefault="00B3310E" w:rsidP="00700BDA">
            <w:pPr>
              <w:tabs>
                <w:tab w:val="center" w:pos="1080"/>
                <w:tab w:val="left" w:pos="2520"/>
                <w:tab w:val="left" w:pos="3780"/>
                <w:tab w:val="center" w:pos="6840"/>
              </w:tabs>
              <w:spacing w:after="0" w:line="240" w:lineRule="auto"/>
              <w:rPr>
                <w:rFonts w:ascii="Times New Roman" w:eastAsia="Times New Roman" w:hAnsi="Times New Roman" w:cs="Times New Roman"/>
                <w:color w:val="0000FF"/>
                <w:sz w:val="12"/>
                <w:szCs w:val="12"/>
              </w:rPr>
            </w:pPr>
            <w:bookmarkStart w:id="0" w:name="_GoBack"/>
            <w:bookmarkEnd w:id="0"/>
          </w:p>
        </w:tc>
        <w:tc>
          <w:tcPr>
            <w:tcW w:w="4961" w:type="dxa"/>
          </w:tcPr>
          <w:p w:rsidR="00B3310E" w:rsidRDefault="00B3310E" w:rsidP="00700BDA">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DE5C7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KT. </w:t>
            </w:r>
            <w:r w:rsidRPr="00DE5C7D">
              <w:rPr>
                <w:rFonts w:ascii="Times New Roman" w:eastAsia="Times New Roman" w:hAnsi="Times New Roman" w:cs="Times New Roman"/>
                <w:b/>
                <w:sz w:val="28"/>
                <w:szCs w:val="28"/>
              </w:rPr>
              <w:t>CHÁNH VĂN PHÒNG</w:t>
            </w:r>
          </w:p>
          <w:p w:rsidR="00B3310E" w:rsidRPr="00DE5C7D" w:rsidRDefault="00B3310E" w:rsidP="00700BDA">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PHÓ CHÁNH VĂN PHÒNG</w:t>
            </w:r>
          </w:p>
          <w:p w:rsidR="00B3310E" w:rsidRPr="00DE5C7D" w:rsidRDefault="00B3310E" w:rsidP="00700BDA">
            <w:pPr>
              <w:spacing w:after="0" w:line="240" w:lineRule="auto"/>
              <w:rPr>
                <w:rFonts w:ascii="Times New Roman" w:eastAsia="Times New Roman" w:hAnsi="Times New Roman" w:cs="Times New Roman"/>
                <w:b/>
                <w:sz w:val="28"/>
                <w:szCs w:val="28"/>
              </w:rPr>
            </w:pPr>
            <w:r w:rsidRPr="00DE5C7D">
              <w:rPr>
                <w:rFonts w:ascii="Times New Roman" w:eastAsia="Times New Roman" w:hAnsi="Times New Roman" w:cs="Times New Roman"/>
                <w:sz w:val="28"/>
                <w:szCs w:val="28"/>
              </w:rPr>
              <w:t xml:space="preserve">         </w:t>
            </w:r>
          </w:p>
          <w:p w:rsidR="00B3310E" w:rsidRPr="00DE5C7D" w:rsidRDefault="00B3310E" w:rsidP="00700BDA">
            <w:pPr>
              <w:spacing w:after="0" w:line="240" w:lineRule="auto"/>
              <w:rPr>
                <w:rFonts w:ascii="Times New Roman" w:eastAsia="Times New Roman" w:hAnsi="Times New Roman" w:cs="Times New Roman"/>
                <w:sz w:val="28"/>
                <w:szCs w:val="28"/>
              </w:rPr>
            </w:pPr>
          </w:p>
          <w:p w:rsidR="00B3310E" w:rsidRPr="00DE5C7D" w:rsidRDefault="00B3310E" w:rsidP="00700BDA">
            <w:pPr>
              <w:spacing w:after="0" w:line="240" w:lineRule="auto"/>
              <w:rPr>
                <w:rFonts w:ascii="Times New Roman" w:eastAsia="Times New Roman" w:hAnsi="Times New Roman" w:cs="Times New Roman"/>
                <w:sz w:val="28"/>
                <w:szCs w:val="28"/>
              </w:rPr>
            </w:pPr>
          </w:p>
          <w:p w:rsidR="00B3310E" w:rsidRPr="00DE5C7D" w:rsidRDefault="00B3310E" w:rsidP="00700BDA">
            <w:pPr>
              <w:spacing w:after="0" w:line="240" w:lineRule="auto"/>
              <w:rPr>
                <w:rFonts w:ascii="Times New Roman" w:eastAsia="Times New Roman" w:hAnsi="Times New Roman" w:cs="Times New Roman"/>
                <w:sz w:val="28"/>
                <w:szCs w:val="28"/>
              </w:rPr>
            </w:pPr>
          </w:p>
          <w:p w:rsidR="00B3310E" w:rsidRPr="00DE5C7D" w:rsidRDefault="00B3310E" w:rsidP="00700BDA">
            <w:pPr>
              <w:spacing w:after="0" w:line="240" w:lineRule="auto"/>
              <w:rPr>
                <w:rFonts w:ascii="Times New Roman" w:eastAsia="Times New Roman" w:hAnsi="Times New Roman" w:cs="Times New Roman"/>
                <w:sz w:val="28"/>
                <w:szCs w:val="28"/>
              </w:rPr>
            </w:pPr>
          </w:p>
          <w:p w:rsidR="00B3310E" w:rsidRPr="00DE5C7D" w:rsidRDefault="00B3310E" w:rsidP="00700BDA">
            <w:pPr>
              <w:spacing w:after="0" w:line="240" w:lineRule="auto"/>
              <w:rPr>
                <w:rFonts w:ascii="Times New Roman" w:eastAsia="Times New Roman" w:hAnsi="Times New Roman" w:cs="Times New Roman"/>
                <w:b/>
                <w:sz w:val="28"/>
                <w:szCs w:val="28"/>
              </w:rPr>
            </w:pPr>
            <w:r w:rsidRPr="00DE5C7D">
              <w:rPr>
                <w:rFonts w:ascii="Times New Roman" w:eastAsia="Times New Roman" w:hAnsi="Times New Roman" w:cs="Times New Roman"/>
                <w:b/>
                <w:sz w:val="28"/>
                <w:szCs w:val="28"/>
              </w:rPr>
              <w:t xml:space="preserve">         </w:t>
            </w:r>
          </w:p>
          <w:p w:rsidR="00B3310E" w:rsidRPr="00DE5C7D" w:rsidRDefault="00B3310E" w:rsidP="00700BDA">
            <w:pPr>
              <w:spacing w:after="0" w:line="240" w:lineRule="auto"/>
              <w:rPr>
                <w:rFonts w:ascii="Times New Roman" w:eastAsia="Times New Roman" w:hAnsi="Times New Roman" w:cs="Times New Roman"/>
                <w:b/>
                <w:sz w:val="28"/>
                <w:szCs w:val="28"/>
              </w:rPr>
            </w:pPr>
            <w:r w:rsidRPr="00DE5C7D">
              <w:rPr>
                <w:rFonts w:ascii="Times New Roman" w:eastAsia="Times New Roman" w:hAnsi="Times New Roman" w:cs="Times New Roman"/>
                <w:b/>
                <w:sz w:val="28"/>
                <w:szCs w:val="28"/>
              </w:rPr>
              <w:t xml:space="preserve">         </w:t>
            </w:r>
          </w:p>
        </w:tc>
      </w:tr>
    </w:tbl>
    <w:p w:rsidR="00B3310E" w:rsidRPr="00DE5C7D" w:rsidRDefault="00B3310E" w:rsidP="00B3310E">
      <w:pPr>
        <w:tabs>
          <w:tab w:val="left" w:pos="540"/>
          <w:tab w:val="left" w:pos="900"/>
        </w:tabs>
        <w:spacing w:after="0" w:line="240" w:lineRule="auto"/>
        <w:jc w:val="center"/>
        <w:rPr>
          <w:rFonts w:ascii="Times New Roman" w:eastAsia="Times New Roman" w:hAnsi="Times New Roman" w:cs="Times New Roman"/>
          <w:color w:val="000000" w:themeColor="text1"/>
          <w:sz w:val="28"/>
          <w:szCs w:val="28"/>
        </w:rPr>
      </w:pPr>
      <w:r w:rsidRPr="00DE5C7D">
        <w:rPr>
          <w:rFonts w:ascii="Times New Roman" w:eastAsia="Times New Roman" w:hAnsi="Times New Roman" w:cs="Times New Roman"/>
          <w:color w:val="000000" w:themeColor="text1"/>
          <w:sz w:val="26"/>
          <w:szCs w:val="26"/>
        </w:rPr>
        <w:t xml:space="preserve">  </w:t>
      </w:r>
    </w:p>
    <w:p w:rsidR="00B3310E" w:rsidRDefault="00B3310E" w:rsidP="00B3310E"/>
    <w:p w:rsidR="00B3310E" w:rsidRDefault="00B3310E" w:rsidP="00B3310E"/>
    <w:p w:rsidR="00B3310E" w:rsidRDefault="00B3310E" w:rsidP="00B3310E"/>
    <w:p w:rsidR="00B3310E" w:rsidRDefault="00B3310E" w:rsidP="00B3310E"/>
    <w:p w:rsidR="00B3310E" w:rsidRDefault="00B3310E" w:rsidP="00B3310E"/>
    <w:p w:rsidR="00A12A5B" w:rsidRDefault="00A12A5B"/>
    <w:sectPr w:rsidR="00A12A5B" w:rsidSect="00CC143D">
      <w:pgSz w:w="12240" w:h="15840"/>
      <w:pgMar w:top="1440" w:right="10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43262"/>
    <w:multiLevelType w:val="hybridMultilevel"/>
    <w:tmpl w:val="5E82295E"/>
    <w:lvl w:ilvl="0" w:tplc="B90EE128">
      <w:start w:val="8"/>
      <w:numFmt w:val="bullet"/>
      <w:lvlText w:val="-"/>
      <w:lvlJc w:val="left"/>
      <w:pPr>
        <w:ind w:left="430" w:hanging="360"/>
      </w:pPr>
      <w:rPr>
        <w:rFonts w:ascii="Times New Roman" w:eastAsia="Times New Roman" w:hAnsi="Times New Roman" w:cs="Times New Roman"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10E"/>
    <w:rsid w:val="00461320"/>
    <w:rsid w:val="008B714A"/>
    <w:rsid w:val="00A12A5B"/>
    <w:rsid w:val="00B33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A2266"/>
  <w15:chartTrackingRefBased/>
  <w15:docId w15:val="{3688C3DB-AEF5-4979-9DCF-FC5EBDBA6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2024-12-11T02:48:00Z</dcterms:created>
  <dcterms:modified xsi:type="dcterms:W3CDTF">2024-12-11T03:13:00Z</dcterms:modified>
</cp:coreProperties>
</file>