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4" w:type="dxa"/>
        <w:tblInd w:w="-540" w:type="dxa"/>
        <w:tblLook w:val="0000" w:firstRow="0" w:lastRow="0" w:firstColumn="0" w:lastColumn="0" w:noHBand="0" w:noVBand="0"/>
      </w:tblPr>
      <w:tblGrid>
        <w:gridCol w:w="4410"/>
        <w:gridCol w:w="5944"/>
      </w:tblGrid>
      <w:tr w:rsidR="00B03391">
        <w:trPr>
          <w:trHeight w:val="2070"/>
        </w:trPr>
        <w:tc>
          <w:tcPr>
            <w:tcW w:w="4410" w:type="dxa"/>
          </w:tcPr>
          <w:p w:rsidR="00B03391" w:rsidRDefault="008F4F67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bookmarkStart w:id="0" w:name="_Hlk149039949"/>
            <w:r>
              <w:rPr>
                <w:b/>
                <w:sz w:val="28"/>
                <w:szCs w:val="28"/>
              </w:rPr>
              <w:t xml:space="preserve">ỦY BAN NHÂN DÂN </w:t>
            </w:r>
          </w:p>
          <w:p w:rsidR="00B03391" w:rsidRDefault="00010CB9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ascii="VNI-Times" w:hAnsi="VNI-Times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0E72C3D4" wp14:editId="63CF4680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222249</wp:posOffset>
                      </wp:positionV>
                      <wp:extent cx="731520" cy="0"/>
                      <wp:effectExtent l="0" t="0" r="11430" b="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1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043A80" id="Straight Connector 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6.35pt,17.5pt" to="133.9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"/>
                  </w:pict>
                </mc:Fallback>
              </mc:AlternateContent>
            </w:r>
            <w:r w:rsidR="008F4F67">
              <w:rPr>
                <w:b/>
                <w:sz w:val="28"/>
                <w:szCs w:val="28"/>
              </w:rPr>
              <w:t>TỈNH TÂY NINH</w:t>
            </w:r>
          </w:p>
          <w:p w:rsidR="00B03391" w:rsidRDefault="008F4F67">
            <w:pPr>
              <w:spacing w:before="120" w:line="264" w:lineRule="auto"/>
              <w:ind w:firstLin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Số: </w:t>
            </w:r>
            <w:r w:rsidR="00B534FD">
              <w:rPr>
                <w:sz w:val="28"/>
                <w:szCs w:val="28"/>
              </w:rPr>
              <w:t xml:space="preserve">   </w:t>
            </w:r>
            <w:r w:rsidR="00015675">
              <w:rPr>
                <w:sz w:val="28"/>
                <w:szCs w:val="28"/>
              </w:rPr>
              <w:t xml:space="preserve">         </w:t>
            </w:r>
            <w:r w:rsidR="00010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/UBND-KT</w:t>
            </w:r>
          </w:p>
          <w:p w:rsidR="00B03391" w:rsidRPr="00F6443F" w:rsidRDefault="008F4F67" w:rsidP="00B534FD">
            <w:pPr>
              <w:spacing w:before="120"/>
              <w:ind w:firstLine="115"/>
              <w:jc w:val="center"/>
              <w:rPr>
                <w:sz w:val="24"/>
                <w:szCs w:val="24"/>
              </w:rPr>
            </w:pPr>
            <w:r w:rsidRPr="00F6443F">
              <w:rPr>
                <w:sz w:val="24"/>
                <w:szCs w:val="24"/>
              </w:rPr>
              <w:t>V/v</w:t>
            </w:r>
            <w:r w:rsidR="00B534FD">
              <w:rPr>
                <w:sz w:val="24"/>
                <w:szCs w:val="24"/>
              </w:rPr>
              <w:t xml:space="preserve"> tăng cường thực hiện các biện pháp quản lý đầu tư xây dựng và vận hành </w:t>
            </w:r>
            <w:r w:rsidR="006B3F60">
              <w:rPr>
                <w:sz w:val="24"/>
                <w:szCs w:val="24"/>
              </w:rPr>
              <w:t xml:space="preserve">     </w:t>
            </w:r>
            <w:r w:rsidR="00B534FD">
              <w:rPr>
                <w:sz w:val="24"/>
                <w:szCs w:val="24"/>
              </w:rPr>
              <w:t>khai thác dự án/công trình thủy điện</w:t>
            </w:r>
            <w:r w:rsidR="00BF5715">
              <w:rPr>
                <w:sz w:val="24"/>
                <w:szCs w:val="24"/>
              </w:rPr>
              <w:t>.</w:t>
            </w:r>
          </w:p>
        </w:tc>
        <w:tc>
          <w:tcPr>
            <w:tcW w:w="5944" w:type="dxa"/>
          </w:tcPr>
          <w:p w:rsidR="00B03391" w:rsidRDefault="008F4F67">
            <w:pPr>
              <w:spacing w:line="264" w:lineRule="auto"/>
              <w:ind w:left="-108" w:right="-108"/>
              <w:jc w:val="center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:rsidR="00B03391" w:rsidRDefault="008F4F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Độc lập – Tự do – Hạnh phúc</w:t>
            </w:r>
          </w:p>
          <w:p w:rsidR="00B03391" w:rsidRDefault="00010CB9" w:rsidP="00B534FD">
            <w:pPr>
              <w:spacing w:before="240" w:after="120"/>
              <w:jc w:val="center"/>
              <w:outlineLvl w:val="5"/>
              <w:rPr>
                <w:i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21D075F7" wp14:editId="554A59EC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15239</wp:posOffset>
                      </wp:positionV>
                      <wp:extent cx="2171700" cy="0"/>
                      <wp:effectExtent l="0" t="0" r="0" b="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6AF0F8" id="Straight Connector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2pt,1.2pt" to="227.2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"/>
                  </w:pict>
                </mc:Fallback>
              </mc:AlternateContent>
            </w:r>
            <w:r w:rsidR="008F4F67">
              <w:rPr>
                <w:i/>
                <w:sz w:val="28"/>
                <w:szCs w:val="28"/>
              </w:rPr>
              <w:t xml:space="preserve">   Tây Ninh, ngày  </w:t>
            </w:r>
            <w:r w:rsidR="00B534FD">
              <w:rPr>
                <w:i/>
                <w:sz w:val="28"/>
                <w:szCs w:val="28"/>
              </w:rPr>
              <w:t xml:space="preserve">    </w:t>
            </w:r>
            <w:r w:rsidR="008F4F67">
              <w:rPr>
                <w:i/>
                <w:sz w:val="28"/>
                <w:szCs w:val="28"/>
              </w:rPr>
              <w:t xml:space="preserve">  tháng </w:t>
            </w:r>
            <w:r w:rsidR="00705DBA">
              <w:rPr>
                <w:i/>
                <w:sz w:val="28"/>
                <w:szCs w:val="28"/>
              </w:rPr>
              <w:t xml:space="preserve"> </w:t>
            </w:r>
            <w:r w:rsidR="00B534FD">
              <w:rPr>
                <w:i/>
                <w:sz w:val="28"/>
                <w:szCs w:val="28"/>
              </w:rPr>
              <w:t>0</w:t>
            </w:r>
            <w:r w:rsidR="00BF5715">
              <w:rPr>
                <w:i/>
                <w:sz w:val="28"/>
                <w:szCs w:val="28"/>
              </w:rPr>
              <w:t>1</w:t>
            </w:r>
            <w:r w:rsidR="00705DBA">
              <w:rPr>
                <w:i/>
                <w:sz w:val="28"/>
                <w:szCs w:val="28"/>
              </w:rPr>
              <w:t xml:space="preserve"> </w:t>
            </w:r>
            <w:r w:rsidR="006A5C84">
              <w:rPr>
                <w:i/>
                <w:sz w:val="28"/>
                <w:szCs w:val="28"/>
              </w:rPr>
              <w:t xml:space="preserve"> </w:t>
            </w:r>
            <w:r w:rsidR="008F4F67">
              <w:rPr>
                <w:i/>
                <w:sz w:val="28"/>
                <w:szCs w:val="28"/>
              </w:rPr>
              <w:t>năm 202</w:t>
            </w:r>
            <w:r w:rsidR="00B534FD">
              <w:rPr>
                <w:i/>
                <w:sz w:val="28"/>
                <w:szCs w:val="28"/>
              </w:rPr>
              <w:t>5</w:t>
            </w:r>
          </w:p>
        </w:tc>
      </w:tr>
    </w:tbl>
    <w:p w:rsidR="00B03391" w:rsidRDefault="00B03391">
      <w:pPr>
        <w:spacing w:before="60" w:after="60"/>
        <w:ind w:left="1440" w:firstLine="720"/>
        <w:rPr>
          <w:spacing w:val="-6"/>
          <w:sz w:val="28"/>
          <w:szCs w:val="28"/>
        </w:rPr>
      </w:pPr>
    </w:p>
    <w:p w:rsidR="00097CC6" w:rsidRDefault="008F4F67" w:rsidP="003906A2">
      <w:pPr>
        <w:spacing w:before="60" w:after="60" w:line="276" w:lineRule="auto"/>
        <w:ind w:left="1440" w:firstLineChars="328" w:firstLine="899"/>
        <w:rPr>
          <w:sz w:val="28"/>
          <w:szCs w:val="28"/>
        </w:rPr>
      </w:pPr>
      <w:r w:rsidRPr="00F6443F">
        <w:rPr>
          <w:spacing w:val="-6"/>
          <w:sz w:val="28"/>
          <w:szCs w:val="28"/>
        </w:rPr>
        <w:t>K</w:t>
      </w:r>
      <w:r w:rsidRPr="00F6443F">
        <w:rPr>
          <w:sz w:val="28"/>
          <w:szCs w:val="28"/>
        </w:rPr>
        <w:t xml:space="preserve">ính gửi: </w:t>
      </w:r>
    </w:p>
    <w:p w:rsidR="006C4FA5" w:rsidRDefault="006C4FA5" w:rsidP="006C4FA5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4928E8" w:rsidRDefault="004928E8" w:rsidP="004928E8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PTNT;</w:t>
      </w:r>
    </w:p>
    <w:p w:rsidR="00B534FD" w:rsidRDefault="00B534FD" w:rsidP="004928E8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Công ty TNHH MTV khai thác </w:t>
      </w:r>
    </w:p>
    <w:p w:rsidR="00B534FD" w:rsidRDefault="00B534FD" w:rsidP="004928E8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thủy lợi Miền Nam;</w:t>
      </w:r>
    </w:p>
    <w:p w:rsidR="00B534FD" w:rsidRDefault="00097CC6" w:rsidP="00097CC6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huyện</w:t>
      </w:r>
      <w:r w:rsidR="00B534FD">
        <w:rPr>
          <w:sz w:val="28"/>
          <w:szCs w:val="28"/>
        </w:rPr>
        <w:t xml:space="preserve"> Tân Châu</w:t>
      </w:r>
      <w:r w:rsidR="006B3F60">
        <w:rPr>
          <w:sz w:val="28"/>
          <w:szCs w:val="28"/>
        </w:rPr>
        <w:t>;</w:t>
      </w:r>
    </w:p>
    <w:p w:rsidR="00097CC6" w:rsidRDefault="006B3F60" w:rsidP="00097CC6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</w:t>
      </w:r>
      <w:r w:rsidR="00B534FD">
        <w:rPr>
          <w:sz w:val="28"/>
          <w:szCs w:val="28"/>
        </w:rPr>
        <w:t xml:space="preserve"> huyện Dương Minh Châu</w:t>
      </w:r>
      <w:r w:rsidR="00097CC6">
        <w:rPr>
          <w:sz w:val="28"/>
          <w:szCs w:val="28"/>
        </w:rPr>
        <w:t>.</w:t>
      </w:r>
    </w:p>
    <w:p w:rsidR="004308CD" w:rsidRPr="00B73074" w:rsidRDefault="004308CD" w:rsidP="00B73074">
      <w:pPr>
        <w:spacing w:before="60" w:after="60" w:line="276" w:lineRule="auto"/>
        <w:ind w:left="3600"/>
        <w:rPr>
          <w:sz w:val="12"/>
          <w:szCs w:val="12"/>
        </w:rPr>
      </w:pPr>
    </w:p>
    <w:p w:rsidR="004308CD" w:rsidRPr="006C4FA5" w:rsidRDefault="005F1E26" w:rsidP="005F1E26">
      <w:pPr>
        <w:pStyle w:val="BodyTextIndent"/>
        <w:spacing w:before="60" w:after="0"/>
        <w:ind w:left="0" w:firstLine="720"/>
        <w:jc w:val="both"/>
        <w:rPr>
          <w:sz w:val="28"/>
          <w:szCs w:val="28"/>
        </w:rPr>
      </w:pPr>
      <w:r w:rsidRPr="00B534FD">
        <w:rPr>
          <w:sz w:val="28"/>
          <w:szCs w:val="28"/>
        </w:rPr>
        <w:t xml:space="preserve">Ủy ban nhân dân tỉnh nhận được Công văn số </w:t>
      </w:r>
      <w:r w:rsidR="00B534FD" w:rsidRPr="00B534FD">
        <w:rPr>
          <w:sz w:val="28"/>
          <w:szCs w:val="28"/>
        </w:rPr>
        <w:t>357</w:t>
      </w:r>
      <w:r w:rsidRPr="00B534FD">
        <w:rPr>
          <w:sz w:val="28"/>
          <w:szCs w:val="28"/>
        </w:rPr>
        <w:t>/</w:t>
      </w:r>
      <w:r w:rsidR="00B534FD" w:rsidRPr="00B534FD">
        <w:rPr>
          <w:sz w:val="28"/>
          <w:szCs w:val="28"/>
        </w:rPr>
        <w:t>BCT-ATMT</w:t>
      </w:r>
      <w:r w:rsidR="003906A2" w:rsidRPr="00B534FD">
        <w:rPr>
          <w:sz w:val="28"/>
          <w:szCs w:val="28"/>
        </w:rPr>
        <w:t xml:space="preserve"> </w:t>
      </w:r>
      <w:r w:rsidRPr="00B534FD">
        <w:rPr>
          <w:sz w:val="28"/>
          <w:szCs w:val="28"/>
        </w:rPr>
        <w:t xml:space="preserve">ngày </w:t>
      </w:r>
      <w:r w:rsidR="004928E8" w:rsidRPr="00B534FD">
        <w:rPr>
          <w:sz w:val="28"/>
          <w:szCs w:val="28"/>
        </w:rPr>
        <w:t>1</w:t>
      </w:r>
      <w:r w:rsidR="00B534FD" w:rsidRPr="00B534FD">
        <w:rPr>
          <w:sz w:val="28"/>
          <w:szCs w:val="28"/>
        </w:rPr>
        <w:t>5/01</w:t>
      </w:r>
      <w:r w:rsidRPr="00B534FD">
        <w:rPr>
          <w:sz w:val="28"/>
          <w:szCs w:val="28"/>
        </w:rPr>
        <w:t>/202</w:t>
      </w:r>
      <w:r w:rsidR="00B534FD" w:rsidRPr="00B534FD">
        <w:rPr>
          <w:sz w:val="28"/>
          <w:szCs w:val="28"/>
        </w:rPr>
        <w:t>5</w:t>
      </w:r>
      <w:r w:rsidRPr="00B534FD">
        <w:rPr>
          <w:sz w:val="28"/>
          <w:szCs w:val="28"/>
        </w:rPr>
        <w:t xml:space="preserve"> của </w:t>
      </w:r>
      <w:r w:rsidR="00B534FD" w:rsidRPr="00B534FD">
        <w:rPr>
          <w:sz w:val="28"/>
          <w:szCs w:val="28"/>
        </w:rPr>
        <w:t xml:space="preserve">Bộ Công Thương </w:t>
      </w:r>
      <w:r w:rsidRPr="00B534FD">
        <w:rPr>
          <w:sz w:val="28"/>
          <w:szCs w:val="28"/>
        </w:rPr>
        <w:t>về việc</w:t>
      </w:r>
      <w:r w:rsidR="00B534FD" w:rsidRPr="00B534FD">
        <w:rPr>
          <w:sz w:val="28"/>
          <w:szCs w:val="28"/>
        </w:rPr>
        <w:t xml:space="preserve"> tăng cường thực hiện các biện pháp quản lý đầu tư xây dựng và vận hành khai thác dự án/công trình thủy điện</w:t>
      </w:r>
      <w:r w:rsidR="004928E8" w:rsidRPr="006C4FA5">
        <w:rPr>
          <w:sz w:val="28"/>
          <w:szCs w:val="28"/>
        </w:rPr>
        <w:t xml:space="preserve"> </w:t>
      </w:r>
      <w:r w:rsidR="004308CD" w:rsidRPr="006C4FA5">
        <w:rPr>
          <w:sz w:val="28"/>
          <w:szCs w:val="28"/>
        </w:rPr>
        <w:t>(kèm theo)</w:t>
      </w:r>
      <w:r w:rsidR="006C4FA5">
        <w:rPr>
          <w:sz w:val="28"/>
          <w:szCs w:val="28"/>
        </w:rPr>
        <w:t>.</w:t>
      </w:r>
    </w:p>
    <w:p w:rsidR="002E4696" w:rsidRDefault="000A6498" w:rsidP="005F1E26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Chủ tịch </w:t>
      </w:r>
      <w:r w:rsidR="00F6443F" w:rsidRPr="003906A2">
        <w:rPr>
          <w:sz w:val="28"/>
          <w:szCs w:val="28"/>
        </w:rPr>
        <w:t>Ủy ban nhân dân</w:t>
      </w:r>
      <w:r w:rsidR="004308CD" w:rsidRPr="003906A2">
        <w:rPr>
          <w:sz w:val="28"/>
          <w:szCs w:val="28"/>
        </w:rPr>
        <w:t xml:space="preserve"> tỉnh </w:t>
      </w:r>
      <w:r w:rsidR="006B3F60">
        <w:rPr>
          <w:sz w:val="28"/>
          <w:szCs w:val="28"/>
        </w:rPr>
        <w:t xml:space="preserve">đề nghị </w:t>
      </w:r>
      <w:r w:rsidR="007219B2">
        <w:rPr>
          <w:sz w:val="28"/>
          <w:szCs w:val="28"/>
        </w:rPr>
        <w:t xml:space="preserve">các cơ quan, đơn vị, địa phương </w:t>
      </w:r>
      <w:r w:rsidR="006B3F60">
        <w:rPr>
          <w:sz w:val="28"/>
          <w:szCs w:val="28"/>
        </w:rPr>
        <w:t>thực hiện các nội dung sau</w:t>
      </w:r>
      <w:r w:rsidR="002E4696">
        <w:rPr>
          <w:sz w:val="28"/>
          <w:szCs w:val="28"/>
        </w:rPr>
        <w:t>:</w:t>
      </w:r>
    </w:p>
    <w:p w:rsidR="007219B2" w:rsidRDefault="007219B2" w:rsidP="007219B2">
      <w:pPr>
        <w:pStyle w:val="Nidung"/>
        <w:spacing w:before="120" w:after="120" w:line="360" w:lineRule="exact"/>
        <w:ind w:left="720"/>
        <w:jc w:val="both"/>
      </w:pPr>
      <w:r>
        <w:rPr>
          <w:color w:val="000000" w:themeColor="text1"/>
          <w:lang w:val="en-GB"/>
        </w:rPr>
        <w:t xml:space="preserve">- </w:t>
      </w:r>
      <w:bookmarkStart w:id="1" w:name="_GoBack"/>
      <w:bookmarkEnd w:id="1"/>
      <w:r w:rsidRPr="007219B2">
        <w:rPr>
          <w:color w:val="000000" w:themeColor="text1"/>
          <w:lang w:val="en-GB"/>
        </w:rPr>
        <w:t>T</w:t>
      </w:r>
      <w:r w:rsidR="005F1E26" w:rsidRPr="007219B2">
        <w:rPr>
          <w:color w:val="000000" w:themeColor="text1"/>
          <w:lang w:val="en-GB"/>
        </w:rPr>
        <w:t>riển khai thực hiện nội dung</w:t>
      </w:r>
      <w:r w:rsidR="00B534FD" w:rsidRPr="007219B2">
        <w:rPr>
          <w:color w:val="000000" w:themeColor="text1"/>
          <w:lang w:val="en-GB"/>
        </w:rPr>
        <w:t xml:space="preserve"> </w:t>
      </w:r>
      <w:r w:rsidR="006B3F60" w:rsidRPr="007219B2">
        <w:rPr>
          <w:color w:val="000000" w:themeColor="text1"/>
          <w:lang w:val="en-GB"/>
        </w:rPr>
        <w:t xml:space="preserve">1 Công văn số </w:t>
      </w:r>
      <w:r w:rsidR="00B534FD" w:rsidRPr="00B534FD">
        <w:t>357/BCT-ATMT</w:t>
      </w:r>
      <w:r w:rsidR="006B3F60">
        <w:t xml:space="preserve"> nêu trên.</w:t>
      </w:r>
    </w:p>
    <w:p w:rsidR="006B3F60" w:rsidRDefault="007219B2" w:rsidP="007219B2">
      <w:pPr>
        <w:pStyle w:val="Nidung"/>
        <w:spacing w:before="120" w:after="120" w:line="360" w:lineRule="exact"/>
        <w:ind w:firstLine="720"/>
        <w:jc w:val="both"/>
      </w:pPr>
      <w:r>
        <w:rPr>
          <w:color w:val="000000" w:themeColor="text1"/>
          <w:lang w:val="en-GB"/>
        </w:rPr>
        <w:t xml:space="preserve">- </w:t>
      </w:r>
      <w:r w:rsidRPr="007219B2">
        <w:rPr>
          <w:color w:val="000000" w:themeColor="text1"/>
          <w:lang w:val="en-GB"/>
        </w:rPr>
        <w:t xml:space="preserve">Giao </w:t>
      </w:r>
      <w:r w:rsidR="006B3F60">
        <w:t>Sở Công Thương tham mưu UBND tỉnh báo cáo Bộ</w:t>
      </w:r>
      <w:r>
        <w:t xml:space="preserve"> Công Thương </w:t>
      </w:r>
      <w:r w:rsidR="006B3F60">
        <w:t>kết quả triển khai các nội dung trên, trước ngày 20/02/2025.</w:t>
      </w:r>
    </w:p>
    <w:p w:rsidR="00B03391" w:rsidRDefault="0000287D" w:rsidP="00010CB9">
      <w:pPr>
        <w:pStyle w:val="Nidung"/>
        <w:tabs>
          <w:tab w:val="left" w:pos="851"/>
        </w:tabs>
        <w:spacing w:before="60"/>
        <w:ind w:firstLine="562"/>
        <w:jc w:val="both"/>
        <w:rPr>
          <w:rFonts w:eastAsia="Times New Roman"/>
        </w:rPr>
      </w:pPr>
      <w:r>
        <w:t xml:space="preserve">  </w:t>
      </w:r>
      <w:r w:rsidR="00361332">
        <w:t xml:space="preserve">Thủ trưởng các đơn vị liên quan </w:t>
      </w:r>
      <w:r w:rsidR="006B3F60">
        <w:t>thực hiện theo nội dung công văn này</w:t>
      </w:r>
      <w:r w:rsidR="008F4F67">
        <w:rPr>
          <w:rFonts w:eastAsia="Times New Roman"/>
        </w:rPr>
        <w:t>./.</w:t>
      </w:r>
    </w:p>
    <w:p w:rsidR="00010CB9" w:rsidRPr="003A22FD" w:rsidRDefault="00010CB9" w:rsidP="00010CB9">
      <w:pPr>
        <w:pStyle w:val="Nidung"/>
        <w:tabs>
          <w:tab w:val="left" w:pos="851"/>
        </w:tabs>
        <w:spacing w:before="60"/>
        <w:ind w:firstLine="562"/>
        <w:jc w:val="both"/>
      </w:pP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5558"/>
        <w:gridCol w:w="253"/>
        <w:gridCol w:w="3261"/>
      </w:tblGrid>
      <w:tr w:rsidR="00B03391" w:rsidTr="00C24AC1">
        <w:tc>
          <w:tcPr>
            <w:tcW w:w="5558" w:type="dxa"/>
          </w:tcPr>
          <w:p w:rsidR="00B03391" w:rsidRDefault="008F4F67">
            <w:pPr>
              <w:spacing w:before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Nơi nhận:</w:t>
            </w:r>
          </w:p>
        </w:tc>
        <w:tc>
          <w:tcPr>
            <w:tcW w:w="253" w:type="dxa"/>
          </w:tcPr>
          <w:p w:rsidR="00E4292B" w:rsidRPr="00E4292B" w:rsidRDefault="00E4292B" w:rsidP="00E4292B"/>
        </w:tc>
        <w:tc>
          <w:tcPr>
            <w:tcW w:w="3261" w:type="dxa"/>
          </w:tcPr>
          <w:p w:rsidR="00FA37B3" w:rsidRDefault="00FA37B3" w:rsidP="00FA37B3">
            <w:pPr>
              <w:spacing w:before="60"/>
              <w:rPr>
                <w:b/>
              </w:rPr>
            </w:pPr>
          </w:p>
        </w:tc>
      </w:tr>
      <w:tr w:rsidR="00B03391" w:rsidTr="00C24AC1">
        <w:tc>
          <w:tcPr>
            <w:tcW w:w="5558" w:type="dxa"/>
          </w:tcPr>
          <w:p w:rsidR="00B03391" w:rsidRDefault="008F4F67">
            <w:pPr>
              <w:tabs>
                <w:tab w:val="center" w:pos="7371"/>
              </w:tabs>
              <w:spacing w:before="40" w:after="40"/>
              <w:ind w:right="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Như trên;</w:t>
            </w:r>
          </w:p>
          <w:p w:rsidR="00B03391" w:rsidRDefault="008F4F67">
            <w:pPr>
              <w:tabs>
                <w:tab w:val="center" w:pos="7371"/>
              </w:tabs>
              <w:spacing w:before="40" w:after="40"/>
              <w:ind w:right="42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F1E26">
              <w:rPr>
                <w:sz w:val="20"/>
                <w:szCs w:val="20"/>
              </w:rPr>
              <w:t>CT, các PCT UBND tỉnh;</w:t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:rsidR="00B03391" w:rsidRDefault="008F4F67">
            <w:pPr>
              <w:spacing w:before="40" w:after="40"/>
              <w:ind w:left="432" w:right="288" w:hanging="4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LĐVP;</w:t>
            </w:r>
            <w:r w:rsidR="00011B4D">
              <w:rPr>
                <w:sz w:val="20"/>
                <w:szCs w:val="20"/>
              </w:rPr>
              <w:t xml:space="preserve"> Phòng KT;</w:t>
            </w:r>
          </w:p>
          <w:p w:rsidR="00B03391" w:rsidRDefault="008F4F67">
            <w:pPr>
              <w:spacing w:before="40" w:after="40"/>
              <w:ind w:left="432" w:right="288" w:hanging="4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Lưu: V</w:t>
            </w:r>
            <w:r w:rsidR="00E4292B">
              <w:rPr>
                <w:sz w:val="20"/>
                <w:szCs w:val="20"/>
              </w:rPr>
              <w:t>T.</w:t>
            </w:r>
            <w:r w:rsidR="006A5C84">
              <w:rPr>
                <w:sz w:val="20"/>
                <w:szCs w:val="20"/>
              </w:rPr>
              <w:t>VP.UBND tỉnh.</w:t>
            </w:r>
          </w:p>
          <w:p w:rsidR="00E4292B" w:rsidRPr="00E4292B" w:rsidRDefault="00C24AC1">
            <w:pPr>
              <w:spacing w:before="40" w:after="40"/>
              <w:ind w:left="432" w:right="288" w:hanging="432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Hà </w:t>
            </w:r>
            <w:r w:rsidR="00D07554">
              <w:rPr>
                <w:sz w:val="10"/>
                <w:szCs w:val="10"/>
              </w:rPr>
              <w:t>70</w:t>
            </w:r>
            <w:r>
              <w:rPr>
                <w:sz w:val="10"/>
                <w:szCs w:val="10"/>
              </w:rPr>
              <w:t xml:space="preserve"> </w:t>
            </w:r>
            <w:r w:rsidR="00E4292B" w:rsidRPr="00E4292B">
              <w:rPr>
                <w:sz w:val="10"/>
                <w:szCs w:val="10"/>
              </w:rPr>
              <w:t>ub</w:t>
            </w:r>
            <w:r>
              <w:rPr>
                <w:sz w:val="10"/>
                <w:szCs w:val="10"/>
              </w:rPr>
              <w:t xml:space="preserve">ks tháng </w:t>
            </w:r>
            <w:r w:rsidR="00D07554">
              <w:rPr>
                <w:sz w:val="10"/>
                <w:szCs w:val="10"/>
              </w:rPr>
              <w:t>0</w:t>
            </w:r>
            <w:r w:rsidR="007F314C">
              <w:rPr>
                <w:sz w:val="10"/>
                <w:szCs w:val="10"/>
              </w:rPr>
              <w:t>1</w:t>
            </w:r>
            <w:r>
              <w:rPr>
                <w:sz w:val="10"/>
                <w:szCs w:val="10"/>
              </w:rPr>
              <w:t>/202</w:t>
            </w:r>
            <w:r w:rsidR="00D07554">
              <w:rPr>
                <w:sz w:val="10"/>
                <w:szCs w:val="10"/>
              </w:rPr>
              <w:t>5</w:t>
            </w:r>
          </w:p>
          <w:p w:rsidR="00B03391" w:rsidRDefault="00B03391">
            <w:pPr>
              <w:jc w:val="both"/>
            </w:pPr>
          </w:p>
        </w:tc>
        <w:tc>
          <w:tcPr>
            <w:tcW w:w="253" w:type="dxa"/>
          </w:tcPr>
          <w:p w:rsidR="00B03391" w:rsidRDefault="00B03391">
            <w:pPr>
              <w:jc w:val="both"/>
            </w:pPr>
          </w:p>
        </w:tc>
        <w:tc>
          <w:tcPr>
            <w:tcW w:w="3261" w:type="dxa"/>
          </w:tcPr>
          <w:p w:rsidR="00B03391" w:rsidRDefault="00C962DD" w:rsidP="00E4292B">
            <w:pPr>
              <w:ind w:left="-536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C24AC1">
              <w:rPr>
                <w:b/>
              </w:rPr>
              <w:t xml:space="preserve"> </w:t>
            </w:r>
            <w:r>
              <w:rPr>
                <w:b/>
              </w:rPr>
              <w:t xml:space="preserve"> KT.</w:t>
            </w:r>
            <w:r w:rsidR="00E4292B">
              <w:rPr>
                <w:b/>
              </w:rPr>
              <w:t>CHỦ TỊCH</w:t>
            </w:r>
          </w:p>
          <w:p w:rsidR="00C962DD" w:rsidRDefault="00B73074" w:rsidP="00E4292B">
            <w:pPr>
              <w:ind w:left="-536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00287D">
              <w:rPr>
                <w:b/>
              </w:rPr>
              <w:t xml:space="preserve"> </w:t>
            </w:r>
            <w:r w:rsidR="00C24AC1">
              <w:rPr>
                <w:b/>
              </w:rPr>
              <w:t xml:space="preserve"> </w:t>
            </w:r>
            <w:r w:rsidR="00C962DD">
              <w:rPr>
                <w:b/>
              </w:rPr>
              <w:t>PHÓ CHỦ TỊCH</w:t>
            </w:r>
          </w:p>
        </w:tc>
      </w:tr>
      <w:bookmarkEnd w:id="0"/>
    </w:tbl>
    <w:p w:rsidR="00475AC4" w:rsidRDefault="00475AC4">
      <w:pPr>
        <w:jc w:val="both"/>
      </w:pPr>
    </w:p>
    <w:sectPr w:rsidR="00475AC4" w:rsidSect="00010CB9">
      <w:pgSz w:w="11907" w:h="16840"/>
      <w:pgMar w:top="1260" w:right="1134" w:bottom="360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19B" w:rsidRDefault="00C2319B">
      <w:r>
        <w:separator/>
      </w:r>
    </w:p>
  </w:endnote>
  <w:endnote w:type="continuationSeparator" w:id="0">
    <w:p w:rsidR="00C2319B" w:rsidRDefault="00C2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19B" w:rsidRDefault="00C2319B">
      <w:r>
        <w:separator/>
      </w:r>
    </w:p>
  </w:footnote>
  <w:footnote w:type="continuationSeparator" w:id="0">
    <w:p w:rsidR="00C2319B" w:rsidRDefault="00C23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55074"/>
    <w:multiLevelType w:val="hybridMultilevel"/>
    <w:tmpl w:val="912A9EFE"/>
    <w:lvl w:ilvl="0" w:tplc="FC0CDC0E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8F58C9"/>
    <w:multiLevelType w:val="hybridMultilevel"/>
    <w:tmpl w:val="16A04186"/>
    <w:lvl w:ilvl="0" w:tplc="C2EC4F8C">
      <w:start w:val="1"/>
      <w:numFmt w:val="bullet"/>
      <w:lvlText w:val="-"/>
      <w:lvlJc w:val="left"/>
      <w:pPr>
        <w:ind w:left="922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" w15:restartNumberingAfterBreak="0">
    <w:nsid w:val="7134366F"/>
    <w:multiLevelType w:val="hybridMultilevel"/>
    <w:tmpl w:val="25E05FA8"/>
    <w:lvl w:ilvl="0" w:tplc="E68C3088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D40"/>
    <w:rsid w:val="0000287D"/>
    <w:rsid w:val="00010CB9"/>
    <w:rsid w:val="000116B6"/>
    <w:rsid w:val="00011B4D"/>
    <w:rsid w:val="00015675"/>
    <w:rsid w:val="0002097E"/>
    <w:rsid w:val="00026FF3"/>
    <w:rsid w:val="000345B9"/>
    <w:rsid w:val="0003701A"/>
    <w:rsid w:val="00043B81"/>
    <w:rsid w:val="00054332"/>
    <w:rsid w:val="000715B5"/>
    <w:rsid w:val="0008362C"/>
    <w:rsid w:val="00085876"/>
    <w:rsid w:val="00087C00"/>
    <w:rsid w:val="00087E47"/>
    <w:rsid w:val="000913C3"/>
    <w:rsid w:val="000962CC"/>
    <w:rsid w:val="000969E2"/>
    <w:rsid w:val="00097676"/>
    <w:rsid w:val="00097CC6"/>
    <w:rsid w:val="000A6498"/>
    <w:rsid w:val="000C4E3A"/>
    <w:rsid w:val="000D2932"/>
    <w:rsid w:val="000E1E95"/>
    <w:rsid w:val="000F45CE"/>
    <w:rsid w:val="001018C3"/>
    <w:rsid w:val="00106790"/>
    <w:rsid w:val="00113CCA"/>
    <w:rsid w:val="001237E7"/>
    <w:rsid w:val="00125923"/>
    <w:rsid w:val="00131941"/>
    <w:rsid w:val="00134737"/>
    <w:rsid w:val="00141C07"/>
    <w:rsid w:val="00143CFF"/>
    <w:rsid w:val="00145D0C"/>
    <w:rsid w:val="00152B6B"/>
    <w:rsid w:val="0015713A"/>
    <w:rsid w:val="00157F63"/>
    <w:rsid w:val="00162BB4"/>
    <w:rsid w:val="00176816"/>
    <w:rsid w:val="00177661"/>
    <w:rsid w:val="00187A5B"/>
    <w:rsid w:val="00190B6A"/>
    <w:rsid w:val="00192DB1"/>
    <w:rsid w:val="00193FBE"/>
    <w:rsid w:val="00196179"/>
    <w:rsid w:val="001A4F49"/>
    <w:rsid w:val="001B1BE1"/>
    <w:rsid w:val="001C0F8A"/>
    <w:rsid w:val="001D6566"/>
    <w:rsid w:val="001E6D40"/>
    <w:rsid w:val="001F0CC9"/>
    <w:rsid w:val="001F45C5"/>
    <w:rsid w:val="001F4E40"/>
    <w:rsid w:val="001F71A3"/>
    <w:rsid w:val="00202D9B"/>
    <w:rsid w:val="00207415"/>
    <w:rsid w:val="002357E0"/>
    <w:rsid w:val="0023723C"/>
    <w:rsid w:val="00244B34"/>
    <w:rsid w:val="0025443B"/>
    <w:rsid w:val="00275E5C"/>
    <w:rsid w:val="002905BB"/>
    <w:rsid w:val="002922AA"/>
    <w:rsid w:val="002B4C8B"/>
    <w:rsid w:val="002C019C"/>
    <w:rsid w:val="002C0613"/>
    <w:rsid w:val="002C2FF6"/>
    <w:rsid w:val="002C50A5"/>
    <w:rsid w:val="002D0067"/>
    <w:rsid w:val="002E4696"/>
    <w:rsid w:val="002E52E4"/>
    <w:rsid w:val="002F3A84"/>
    <w:rsid w:val="00304CAE"/>
    <w:rsid w:val="00322B4C"/>
    <w:rsid w:val="0032341E"/>
    <w:rsid w:val="0033332E"/>
    <w:rsid w:val="00343CF8"/>
    <w:rsid w:val="00361332"/>
    <w:rsid w:val="003741AB"/>
    <w:rsid w:val="00383DED"/>
    <w:rsid w:val="003906A2"/>
    <w:rsid w:val="00395D98"/>
    <w:rsid w:val="003A02DE"/>
    <w:rsid w:val="003A0DD0"/>
    <w:rsid w:val="003A22FD"/>
    <w:rsid w:val="003A3D15"/>
    <w:rsid w:val="003A50E5"/>
    <w:rsid w:val="003D0829"/>
    <w:rsid w:val="003D45F4"/>
    <w:rsid w:val="003D6541"/>
    <w:rsid w:val="003E66B6"/>
    <w:rsid w:val="003E7C8B"/>
    <w:rsid w:val="003F581A"/>
    <w:rsid w:val="00403098"/>
    <w:rsid w:val="0040632E"/>
    <w:rsid w:val="00406D22"/>
    <w:rsid w:val="00426457"/>
    <w:rsid w:val="004308CD"/>
    <w:rsid w:val="00432B73"/>
    <w:rsid w:val="00435A57"/>
    <w:rsid w:val="004447FD"/>
    <w:rsid w:val="00460053"/>
    <w:rsid w:val="004704D0"/>
    <w:rsid w:val="004719CC"/>
    <w:rsid w:val="00471D84"/>
    <w:rsid w:val="00472BD6"/>
    <w:rsid w:val="00473C92"/>
    <w:rsid w:val="00474FEF"/>
    <w:rsid w:val="00475AC4"/>
    <w:rsid w:val="004766FC"/>
    <w:rsid w:val="00476D36"/>
    <w:rsid w:val="00481100"/>
    <w:rsid w:val="004928E8"/>
    <w:rsid w:val="00495289"/>
    <w:rsid w:val="00497F70"/>
    <w:rsid w:val="004A21BE"/>
    <w:rsid w:val="004B0B17"/>
    <w:rsid w:val="004C1943"/>
    <w:rsid w:val="004C2E3A"/>
    <w:rsid w:val="004D392F"/>
    <w:rsid w:val="004E3DB4"/>
    <w:rsid w:val="004F5216"/>
    <w:rsid w:val="005030EB"/>
    <w:rsid w:val="005123BE"/>
    <w:rsid w:val="00520746"/>
    <w:rsid w:val="00527489"/>
    <w:rsid w:val="00531780"/>
    <w:rsid w:val="00534148"/>
    <w:rsid w:val="00534895"/>
    <w:rsid w:val="0054313F"/>
    <w:rsid w:val="00543679"/>
    <w:rsid w:val="00544B76"/>
    <w:rsid w:val="0055097C"/>
    <w:rsid w:val="00551FB7"/>
    <w:rsid w:val="0055352E"/>
    <w:rsid w:val="00554542"/>
    <w:rsid w:val="00562B95"/>
    <w:rsid w:val="00571857"/>
    <w:rsid w:val="00582B74"/>
    <w:rsid w:val="00587C64"/>
    <w:rsid w:val="005907E4"/>
    <w:rsid w:val="00595136"/>
    <w:rsid w:val="005A3C37"/>
    <w:rsid w:val="005C4FB4"/>
    <w:rsid w:val="005F1E26"/>
    <w:rsid w:val="00600CA9"/>
    <w:rsid w:val="00605E2D"/>
    <w:rsid w:val="00612395"/>
    <w:rsid w:val="00620A12"/>
    <w:rsid w:val="00622223"/>
    <w:rsid w:val="00622E40"/>
    <w:rsid w:val="00622F89"/>
    <w:rsid w:val="00624A7C"/>
    <w:rsid w:val="00627CB9"/>
    <w:rsid w:val="00634E25"/>
    <w:rsid w:val="0063529D"/>
    <w:rsid w:val="00646CCC"/>
    <w:rsid w:val="00654ECF"/>
    <w:rsid w:val="00656257"/>
    <w:rsid w:val="00666E04"/>
    <w:rsid w:val="00670778"/>
    <w:rsid w:val="00672622"/>
    <w:rsid w:val="00682232"/>
    <w:rsid w:val="006867B5"/>
    <w:rsid w:val="00686D25"/>
    <w:rsid w:val="00697045"/>
    <w:rsid w:val="006A3D37"/>
    <w:rsid w:val="006A4CB6"/>
    <w:rsid w:val="006A5C84"/>
    <w:rsid w:val="006B3F60"/>
    <w:rsid w:val="006B5716"/>
    <w:rsid w:val="006C0743"/>
    <w:rsid w:val="006C4FA5"/>
    <w:rsid w:val="006E2AB8"/>
    <w:rsid w:val="006F3750"/>
    <w:rsid w:val="006F4434"/>
    <w:rsid w:val="006F7F0A"/>
    <w:rsid w:val="00705DBA"/>
    <w:rsid w:val="00720B57"/>
    <w:rsid w:val="007219B2"/>
    <w:rsid w:val="00721F72"/>
    <w:rsid w:val="00722969"/>
    <w:rsid w:val="00745277"/>
    <w:rsid w:val="00745741"/>
    <w:rsid w:val="0076005E"/>
    <w:rsid w:val="007652C0"/>
    <w:rsid w:val="00774C69"/>
    <w:rsid w:val="00780C6B"/>
    <w:rsid w:val="00781261"/>
    <w:rsid w:val="00782AE1"/>
    <w:rsid w:val="00783151"/>
    <w:rsid w:val="00784770"/>
    <w:rsid w:val="00784BB1"/>
    <w:rsid w:val="00786079"/>
    <w:rsid w:val="0078784F"/>
    <w:rsid w:val="00787A78"/>
    <w:rsid w:val="00796FFD"/>
    <w:rsid w:val="007A115C"/>
    <w:rsid w:val="007A5294"/>
    <w:rsid w:val="007A65A2"/>
    <w:rsid w:val="007B1BDC"/>
    <w:rsid w:val="007B38C6"/>
    <w:rsid w:val="007C373B"/>
    <w:rsid w:val="007C5C1C"/>
    <w:rsid w:val="007D07A6"/>
    <w:rsid w:val="007E509D"/>
    <w:rsid w:val="007E6868"/>
    <w:rsid w:val="007F314C"/>
    <w:rsid w:val="007F5B8E"/>
    <w:rsid w:val="008136EA"/>
    <w:rsid w:val="0081592A"/>
    <w:rsid w:val="00817385"/>
    <w:rsid w:val="008317C0"/>
    <w:rsid w:val="00831C31"/>
    <w:rsid w:val="008354D5"/>
    <w:rsid w:val="00837A25"/>
    <w:rsid w:val="0086669E"/>
    <w:rsid w:val="0088477B"/>
    <w:rsid w:val="00895C73"/>
    <w:rsid w:val="00895EA7"/>
    <w:rsid w:val="008A3AC7"/>
    <w:rsid w:val="008C5C37"/>
    <w:rsid w:val="008C686E"/>
    <w:rsid w:val="008D65C9"/>
    <w:rsid w:val="008E4BBD"/>
    <w:rsid w:val="008F4F67"/>
    <w:rsid w:val="008F578E"/>
    <w:rsid w:val="00904901"/>
    <w:rsid w:val="00905C96"/>
    <w:rsid w:val="00906967"/>
    <w:rsid w:val="00921728"/>
    <w:rsid w:val="00923812"/>
    <w:rsid w:val="00931A3C"/>
    <w:rsid w:val="009326E2"/>
    <w:rsid w:val="00932B42"/>
    <w:rsid w:val="0093305B"/>
    <w:rsid w:val="00947B85"/>
    <w:rsid w:val="00950784"/>
    <w:rsid w:val="00950993"/>
    <w:rsid w:val="0095426F"/>
    <w:rsid w:val="00954F60"/>
    <w:rsid w:val="00962030"/>
    <w:rsid w:val="009735B9"/>
    <w:rsid w:val="0097627D"/>
    <w:rsid w:val="00984576"/>
    <w:rsid w:val="009902F3"/>
    <w:rsid w:val="009A6EEF"/>
    <w:rsid w:val="009A73F4"/>
    <w:rsid w:val="009B5943"/>
    <w:rsid w:val="009C1F58"/>
    <w:rsid w:val="009D0A11"/>
    <w:rsid w:val="009D1CD9"/>
    <w:rsid w:val="009D2461"/>
    <w:rsid w:val="009D3263"/>
    <w:rsid w:val="009D7175"/>
    <w:rsid w:val="009E3669"/>
    <w:rsid w:val="009F57D7"/>
    <w:rsid w:val="009F5A54"/>
    <w:rsid w:val="00A071AA"/>
    <w:rsid w:val="00A1334E"/>
    <w:rsid w:val="00A14A23"/>
    <w:rsid w:val="00A1513A"/>
    <w:rsid w:val="00A1624A"/>
    <w:rsid w:val="00A17EF1"/>
    <w:rsid w:val="00A31BA5"/>
    <w:rsid w:val="00A4020E"/>
    <w:rsid w:val="00A56E01"/>
    <w:rsid w:val="00A71139"/>
    <w:rsid w:val="00A71F43"/>
    <w:rsid w:val="00A73338"/>
    <w:rsid w:val="00A75D06"/>
    <w:rsid w:val="00A771C8"/>
    <w:rsid w:val="00A85B07"/>
    <w:rsid w:val="00AA79BE"/>
    <w:rsid w:val="00AB1BFA"/>
    <w:rsid w:val="00AB6283"/>
    <w:rsid w:val="00AC16BC"/>
    <w:rsid w:val="00AD08FA"/>
    <w:rsid w:val="00AD27A4"/>
    <w:rsid w:val="00AD41B0"/>
    <w:rsid w:val="00AF40E6"/>
    <w:rsid w:val="00B03391"/>
    <w:rsid w:val="00B13813"/>
    <w:rsid w:val="00B16AAB"/>
    <w:rsid w:val="00B219C9"/>
    <w:rsid w:val="00B35B1C"/>
    <w:rsid w:val="00B40DF2"/>
    <w:rsid w:val="00B43470"/>
    <w:rsid w:val="00B5074C"/>
    <w:rsid w:val="00B52D84"/>
    <w:rsid w:val="00B534FD"/>
    <w:rsid w:val="00B72441"/>
    <w:rsid w:val="00B73074"/>
    <w:rsid w:val="00B7433F"/>
    <w:rsid w:val="00B84800"/>
    <w:rsid w:val="00B94AD1"/>
    <w:rsid w:val="00BA1C0B"/>
    <w:rsid w:val="00BA35F2"/>
    <w:rsid w:val="00BC3B78"/>
    <w:rsid w:val="00BC4BC4"/>
    <w:rsid w:val="00BC7EAE"/>
    <w:rsid w:val="00BD3D8A"/>
    <w:rsid w:val="00BD49EC"/>
    <w:rsid w:val="00BE7CE2"/>
    <w:rsid w:val="00BF1A24"/>
    <w:rsid w:val="00BF3218"/>
    <w:rsid w:val="00BF5715"/>
    <w:rsid w:val="00C04286"/>
    <w:rsid w:val="00C04679"/>
    <w:rsid w:val="00C2084F"/>
    <w:rsid w:val="00C223C7"/>
    <w:rsid w:val="00C2319B"/>
    <w:rsid w:val="00C24AC1"/>
    <w:rsid w:val="00C27F76"/>
    <w:rsid w:val="00C358F7"/>
    <w:rsid w:val="00C464E5"/>
    <w:rsid w:val="00C56799"/>
    <w:rsid w:val="00C74316"/>
    <w:rsid w:val="00C770CE"/>
    <w:rsid w:val="00C77EBB"/>
    <w:rsid w:val="00C8057F"/>
    <w:rsid w:val="00C9201B"/>
    <w:rsid w:val="00C962DD"/>
    <w:rsid w:val="00CB13C1"/>
    <w:rsid w:val="00CB4619"/>
    <w:rsid w:val="00CB783A"/>
    <w:rsid w:val="00CB7A87"/>
    <w:rsid w:val="00CC66B4"/>
    <w:rsid w:val="00CD2EA5"/>
    <w:rsid w:val="00CD4829"/>
    <w:rsid w:val="00CE11E6"/>
    <w:rsid w:val="00CE16A7"/>
    <w:rsid w:val="00CE5323"/>
    <w:rsid w:val="00CF448B"/>
    <w:rsid w:val="00D07554"/>
    <w:rsid w:val="00D109DA"/>
    <w:rsid w:val="00D426DE"/>
    <w:rsid w:val="00D51949"/>
    <w:rsid w:val="00D6163C"/>
    <w:rsid w:val="00D67EF6"/>
    <w:rsid w:val="00D80A4F"/>
    <w:rsid w:val="00D87803"/>
    <w:rsid w:val="00DD3F37"/>
    <w:rsid w:val="00DD5BC6"/>
    <w:rsid w:val="00DF0BBC"/>
    <w:rsid w:val="00E07A59"/>
    <w:rsid w:val="00E213C0"/>
    <w:rsid w:val="00E21C8B"/>
    <w:rsid w:val="00E22F27"/>
    <w:rsid w:val="00E41769"/>
    <w:rsid w:val="00E4292B"/>
    <w:rsid w:val="00E50C32"/>
    <w:rsid w:val="00E53B7C"/>
    <w:rsid w:val="00E74987"/>
    <w:rsid w:val="00E76D58"/>
    <w:rsid w:val="00E76DB2"/>
    <w:rsid w:val="00E812BF"/>
    <w:rsid w:val="00E83852"/>
    <w:rsid w:val="00E85678"/>
    <w:rsid w:val="00EA6D2E"/>
    <w:rsid w:val="00EA6FEA"/>
    <w:rsid w:val="00EC4DE4"/>
    <w:rsid w:val="00ED15F7"/>
    <w:rsid w:val="00ED298D"/>
    <w:rsid w:val="00EE206B"/>
    <w:rsid w:val="00EE224A"/>
    <w:rsid w:val="00EE3AE3"/>
    <w:rsid w:val="00EF38B2"/>
    <w:rsid w:val="00EF5B12"/>
    <w:rsid w:val="00F056E2"/>
    <w:rsid w:val="00F11992"/>
    <w:rsid w:val="00F1741C"/>
    <w:rsid w:val="00F33111"/>
    <w:rsid w:val="00F35067"/>
    <w:rsid w:val="00F369C2"/>
    <w:rsid w:val="00F3763B"/>
    <w:rsid w:val="00F410E2"/>
    <w:rsid w:val="00F4114D"/>
    <w:rsid w:val="00F44CCD"/>
    <w:rsid w:val="00F5374A"/>
    <w:rsid w:val="00F62378"/>
    <w:rsid w:val="00F6443F"/>
    <w:rsid w:val="00F67043"/>
    <w:rsid w:val="00F77E3D"/>
    <w:rsid w:val="00F8086E"/>
    <w:rsid w:val="00F81266"/>
    <w:rsid w:val="00F82AC7"/>
    <w:rsid w:val="00F831C5"/>
    <w:rsid w:val="00F94043"/>
    <w:rsid w:val="00FA37B3"/>
    <w:rsid w:val="00FA4366"/>
    <w:rsid w:val="00FB2821"/>
    <w:rsid w:val="00FB368C"/>
    <w:rsid w:val="00FB6071"/>
    <w:rsid w:val="00FD1E41"/>
    <w:rsid w:val="00FD6B97"/>
    <w:rsid w:val="00FE4B86"/>
    <w:rsid w:val="00FE4D81"/>
    <w:rsid w:val="00FE4EEE"/>
    <w:rsid w:val="00FF34BA"/>
    <w:rsid w:val="00FF407C"/>
    <w:rsid w:val="00FF632A"/>
    <w:rsid w:val="00FF7245"/>
    <w:rsid w:val="0179351B"/>
    <w:rsid w:val="061A40F4"/>
    <w:rsid w:val="0A4668E7"/>
    <w:rsid w:val="18787DD4"/>
    <w:rsid w:val="1A2F1166"/>
    <w:rsid w:val="25C7355B"/>
    <w:rsid w:val="2CAF32F8"/>
    <w:rsid w:val="3B8443B3"/>
    <w:rsid w:val="4FBD6861"/>
    <w:rsid w:val="50CA6729"/>
    <w:rsid w:val="53CA44F3"/>
    <w:rsid w:val="5A6B46E8"/>
    <w:rsid w:val="6ACC55F4"/>
    <w:rsid w:val="6BAF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F9436"/>
  <w15:chartTrackingRefBased/>
  <w15:docId w15:val="{A37E6651-5251-462D-AAD9-71A63D96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6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jc w:val="both"/>
    </w:pPr>
    <w:rPr>
      <w:rFonts w:ascii=".VnTime" w:hAnsi=".VnTime"/>
      <w:sz w:val="28"/>
      <w:szCs w:val="28"/>
      <w:lang w:val="en-GB"/>
    </w:rPr>
  </w:style>
  <w:style w:type="character" w:customStyle="1" w:styleId="BodyTextChar">
    <w:name w:val="Body Text Char"/>
    <w:link w:val="BodyText"/>
    <w:uiPriority w:val="99"/>
    <w:rPr>
      <w:rFonts w:ascii=".VnTime" w:hAnsi=".VnTime" w:cs=".VnTime"/>
      <w:sz w:val="28"/>
      <w:szCs w:val="28"/>
      <w:lang w:val="en-GB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</w:style>
  <w:style w:type="character" w:customStyle="1" w:styleId="BodyTextIndentChar">
    <w:name w:val="Body Text Indent Char"/>
    <w:link w:val="BodyTextIndent"/>
    <w:rPr>
      <w:sz w:val="26"/>
      <w:szCs w:val="26"/>
    </w:rPr>
  </w:style>
  <w:style w:type="paragraph" w:styleId="DocumentMap">
    <w:name w:val="Document Map"/>
    <w:basedOn w:val="Normal"/>
    <w:link w:val="DocumentMapChar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otnoteReference">
    <w:name w:val="footnote reference"/>
    <w:qFormat/>
    <w:rPr>
      <w:vertAlign w:val="superscript"/>
    </w:rPr>
  </w:style>
  <w:style w:type="paragraph" w:styleId="FootnoteText">
    <w:name w:val="footnote text"/>
    <w:basedOn w:val="Normal"/>
    <w:link w:val="FootnoteTextChar"/>
    <w:rPr>
      <w:sz w:val="20"/>
      <w:szCs w:val="20"/>
    </w:rPr>
  </w:style>
  <w:style w:type="character" w:customStyle="1" w:styleId="FootnoteTextChar">
    <w:name w:val="Footnote Text Char"/>
    <w:link w:val="FootnoteText"/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customStyle="1" w:styleId="1Char">
    <w:name w:val="1 Char"/>
    <w:basedOn w:val="DocumentMap"/>
    <w:pPr>
      <w:widowControl w:val="0"/>
      <w:shd w:val="clear" w:color="auto" w:fill="000080"/>
      <w:jc w:val="both"/>
    </w:pPr>
    <w:rPr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Nidung">
    <w:name w:val="Nội dung"/>
    <w:rsid w:val="004308CD"/>
    <w:rPr>
      <w:rFonts w:eastAsia="Arial Unicode MS" w:cs="Arial Unicode MS"/>
      <w:color w:val="000000"/>
      <w:sz w:val="28"/>
      <w:szCs w:val="28"/>
      <w:u w:color="000000"/>
    </w:rPr>
  </w:style>
  <w:style w:type="paragraph" w:styleId="BalloonText">
    <w:name w:val="Balloon Text"/>
    <w:basedOn w:val="Normal"/>
    <w:link w:val="BalloonTextChar"/>
    <w:rsid w:val="004600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60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Nguyễn Ngọc Thiên</dc:creator>
  <cp:keywords/>
  <cp:lastModifiedBy>admin</cp:lastModifiedBy>
  <cp:revision>2</cp:revision>
  <cp:lastPrinted>2024-08-23T09:11:00Z</cp:lastPrinted>
  <dcterms:created xsi:type="dcterms:W3CDTF">2025-01-22T02:47:00Z</dcterms:created>
  <dcterms:modified xsi:type="dcterms:W3CDTF">2025-01-22T02:47:00Z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400AB1B4133547F7951343BB5E0E0088</vt:lpwstr>
  </property>
</Properties>
</file>