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96134E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A85208" w:rsidRPr="00E73374" w:rsidRDefault="00346225" w:rsidP="0096134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8530F">
              <w:rPr>
                <w:color w:val="000000" w:themeColor="text1"/>
                <w:sz w:val="24"/>
                <w:szCs w:val="24"/>
              </w:rPr>
              <w:t>33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16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64D7A">
              <w:rPr>
                <w:color w:val="000000" w:themeColor="text1"/>
                <w:sz w:val="24"/>
                <w:szCs w:val="24"/>
              </w:rPr>
              <w:t>5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C2948"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16</w:t>
      </w:r>
      <w:r w:rsidR="00A85208">
        <w:rPr>
          <w:color w:val="000000" w:themeColor="text1"/>
        </w:rPr>
        <w:t>/</w:t>
      </w:r>
      <w:r w:rsidR="00D64D7A">
        <w:rPr>
          <w:color w:val="000000" w:themeColor="text1"/>
        </w:rPr>
        <w:t>5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33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98530F" w:rsidRPr="0098530F">
        <w:rPr>
          <w:color w:val="000000" w:themeColor="text1"/>
        </w:rPr>
        <w:t>quy định về kinh phí đầu tư xây dựng, duy trì, nâng cấp, quản lý, vận hành Cơ sở dữ liệu về giá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33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33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7C3" w:rsidRDefault="00A147C3">
      <w:r>
        <w:separator/>
      </w:r>
    </w:p>
  </w:endnote>
  <w:endnote w:type="continuationSeparator" w:id="0">
    <w:p w:rsidR="00A147C3" w:rsidRDefault="00A14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7C3" w:rsidRDefault="00A147C3">
      <w:r>
        <w:separator/>
      </w:r>
    </w:p>
  </w:footnote>
  <w:footnote w:type="continuationSeparator" w:id="0">
    <w:p w:rsidR="00A147C3" w:rsidRDefault="00A14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55997-8159-48C1-8F7E-46A801ED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1013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53</cp:revision>
  <cp:lastPrinted>2020-09-30T08:21:00Z</cp:lastPrinted>
  <dcterms:created xsi:type="dcterms:W3CDTF">2019-07-19T02:16:00Z</dcterms:created>
  <dcterms:modified xsi:type="dcterms:W3CDTF">2024-06-03T02:29:00Z</dcterms:modified>
</cp:coreProperties>
</file>