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2" w:type="dxa"/>
        <w:tblLook w:val="01E0" w:firstRow="1" w:lastRow="1" w:firstColumn="1" w:lastColumn="1" w:noHBand="0" w:noVBand="0"/>
      </w:tblPr>
      <w:tblGrid>
        <w:gridCol w:w="3870"/>
        <w:gridCol w:w="5652"/>
      </w:tblGrid>
      <w:tr w:rsidR="0045295C" w:rsidRPr="00C02E2C" w:rsidTr="001F7119">
        <w:tc>
          <w:tcPr>
            <w:tcW w:w="3870" w:type="dxa"/>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1F7119" w:rsidP="0096006B">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22F25368" wp14:editId="45768071">
                      <wp:simplePos x="0" y="0"/>
                      <wp:positionH relativeFrom="column">
                        <wp:posOffset>842010</wp:posOffset>
                      </wp:positionH>
                      <wp:positionV relativeFrom="paragraph">
                        <wp:posOffset>240030</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E56C2"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3pt,18.9pt" to="113.0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"/>
                  </w:pict>
                </mc:Fallback>
              </mc:AlternateContent>
            </w:r>
            <w:r w:rsidR="0045295C" w:rsidRPr="00C02E2C">
              <w:rPr>
                <w:b/>
                <w:sz w:val="26"/>
                <w:szCs w:val="26"/>
              </w:rPr>
              <w:t>VĂN PHÒNG</w:t>
            </w:r>
            <w:r w:rsidR="0045295C">
              <w:rPr>
                <w:b/>
                <w:sz w:val="26"/>
                <w:szCs w:val="26"/>
              </w:rPr>
              <w:t xml:space="preserve"> </w:t>
            </w:r>
          </w:p>
        </w:tc>
        <w:tc>
          <w:tcPr>
            <w:tcW w:w="5652" w:type="dxa"/>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4FAEAB0C" wp14:editId="7AE4D096">
                      <wp:simplePos x="0" y="0"/>
                      <wp:positionH relativeFrom="column">
                        <wp:posOffset>775335</wp:posOffset>
                      </wp:positionH>
                      <wp:positionV relativeFrom="paragraph">
                        <wp:posOffset>17145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57CB7"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1.35pt" to="215.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"/>
                  </w:pict>
                </mc:Fallback>
              </mc:AlternateContent>
            </w:r>
          </w:p>
        </w:tc>
      </w:tr>
      <w:tr w:rsidR="0045295C" w:rsidRPr="00E8115F" w:rsidTr="001341E3">
        <w:trPr>
          <w:trHeight w:val="1782"/>
        </w:trPr>
        <w:tc>
          <w:tcPr>
            <w:tcW w:w="3870" w:type="dxa"/>
          </w:tcPr>
          <w:p w:rsidR="0045295C" w:rsidRDefault="0045295C" w:rsidP="00174ED5">
            <w:pPr>
              <w:spacing w:before="120"/>
              <w:jc w:val="center"/>
              <w:rPr>
                <w:sz w:val="26"/>
                <w:szCs w:val="26"/>
              </w:rPr>
            </w:pPr>
            <w:r w:rsidRPr="00C02E2C">
              <w:rPr>
                <w:sz w:val="26"/>
                <w:szCs w:val="26"/>
              </w:rPr>
              <w:t xml:space="preserve">Số:       </w:t>
            </w:r>
            <w:r w:rsidR="008C3F33">
              <w:rPr>
                <w:sz w:val="26"/>
                <w:szCs w:val="26"/>
              </w:rPr>
              <w:t xml:space="preserve">  </w:t>
            </w:r>
            <w:r w:rsidRPr="00C02E2C">
              <w:rPr>
                <w:sz w:val="26"/>
                <w:szCs w:val="26"/>
              </w:rPr>
              <w:t xml:space="preserve">   </w:t>
            </w:r>
            <w:r w:rsidR="001341E3">
              <w:rPr>
                <w:sz w:val="26"/>
                <w:szCs w:val="26"/>
              </w:rPr>
              <w:t>/VP-KGVX</w:t>
            </w:r>
          </w:p>
          <w:p w:rsidR="00604290" w:rsidRPr="00604290" w:rsidRDefault="00604290" w:rsidP="008E6039">
            <w:pPr>
              <w:spacing w:before="120"/>
              <w:jc w:val="center"/>
              <w:rPr>
                <w:sz w:val="24"/>
                <w:szCs w:val="24"/>
              </w:rPr>
            </w:pPr>
            <w:r>
              <w:rPr>
                <w:sz w:val="24"/>
                <w:szCs w:val="24"/>
              </w:rPr>
              <w:t>V/v</w:t>
            </w:r>
            <w:r w:rsidR="00BF4A2A">
              <w:rPr>
                <w:sz w:val="24"/>
                <w:szCs w:val="24"/>
              </w:rPr>
              <w:t>:</w:t>
            </w:r>
            <w:r>
              <w:rPr>
                <w:sz w:val="24"/>
                <w:szCs w:val="24"/>
              </w:rPr>
              <w:t xml:space="preserve"> </w:t>
            </w:r>
            <w:r w:rsidR="000B1069" w:rsidRPr="003E3DF1">
              <w:rPr>
                <w:sz w:val="24"/>
                <w:szCs w:val="24"/>
              </w:rPr>
              <w:t xml:space="preserve">sao gửi </w:t>
            </w:r>
            <w:r w:rsidR="008E6039">
              <w:rPr>
                <w:sz w:val="24"/>
                <w:szCs w:val="24"/>
              </w:rPr>
              <w:t>các v</w:t>
            </w:r>
            <w:r w:rsidR="00126F44">
              <w:rPr>
                <w:sz w:val="24"/>
                <w:szCs w:val="24"/>
              </w:rPr>
              <w:t>ăn bản</w:t>
            </w:r>
            <w:r w:rsidR="008E6039">
              <w:rPr>
                <w:sz w:val="24"/>
                <w:szCs w:val="24"/>
              </w:rPr>
              <w:t xml:space="preserve"> hợp nhất: 2650/VBHN-BLĐTBXH; 2651/VBHN-BLĐTBXH</w:t>
            </w:r>
          </w:p>
        </w:tc>
        <w:tc>
          <w:tcPr>
            <w:tcW w:w="5652" w:type="dxa"/>
          </w:tcPr>
          <w:p w:rsidR="0045295C" w:rsidRPr="00E8115F" w:rsidRDefault="00FD1441" w:rsidP="008E6039">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8E6039">
              <w:rPr>
                <w:i/>
                <w:sz w:val="26"/>
                <w:szCs w:val="26"/>
              </w:rPr>
              <w:t>6</w:t>
            </w:r>
            <w:r w:rsidR="0045295C" w:rsidRPr="00E8115F">
              <w:rPr>
                <w:i/>
                <w:sz w:val="26"/>
                <w:szCs w:val="26"/>
              </w:rPr>
              <w:t xml:space="preserve"> năm 20</w:t>
            </w:r>
            <w:r w:rsidR="00174ED5">
              <w:rPr>
                <w:i/>
                <w:sz w:val="26"/>
                <w:szCs w:val="26"/>
              </w:rPr>
              <w:t>2</w:t>
            </w:r>
            <w:r w:rsidR="00E82596">
              <w:rPr>
                <w:i/>
                <w:sz w:val="26"/>
                <w:szCs w:val="26"/>
              </w:rPr>
              <w:t>4</w:t>
            </w:r>
          </w:p>
        </w:tc>
      </w:tr>
    </w:tbl>
    <w:p w:rsidR="0032288F" w:rsidRPr="001341E3" w:rsidRDefault="005C424E" w:rsidP="002F1B77">
      <w:pPr>
        <w:tabs>
          <w:tab w:val="left" w:pos="2268"/>
        </w:tabs>
        <w:rPr>
          <w:color w:val="000000" w:themeColor="text1"/>
        </w:rPr>
      </w:pPr>
      <w:r w:rsidRPr="001341E3">
        <w:rPr>
          <w:color w:val="000000" w:themeColor="text1"/>
        </w:rPr>
        <w:t xml:space="preserve">                      </w:t>
      </w:r>
      <w:r w:rsidR="00241A04" w:rsidRPr="001341E3">
        <w:rPr>
          <w:color w:val="000000" w:themeColor="text1"/>
        </w:rPr>
        <w:t xml:space="preserve"> </w:t>
      </w:r>
      <w:r w:rsidR="00897150" w:rsidRPr="001341E3">
        <w:rPr>
          <w:color w:val="000000" w:themeColor="text1"/>
        </w:rPr>
        <w:t xml:space="preserve">  </w:t>
      </w:r>
      <w:r w:rsidR="00241A04" w:rsidRPr="001341E3">
        <w:rPr>
          <w:color w:val="000000" w:themeColor="text1"/>
        </w:rPr>
        <w:t xml:space="preserve"> </w:t>
      </w:r>
      <w:r w:rsidR="00C92ADE" w:rsidRPr="001341E3">
        <w:rPr>
          <w:color w:val="000000" w:themeColor="text1"/>
        </w:rPr>
        <w:t xml:space="preserve">  </w:t>
      </w:r>
      <w:r w:rsidR="002F1B77" w:rsidRPr="001341E3">
        <w:rPr>
          <w:color w:val="000000" w:themeColor="text1"/>
        </w:rPr>
        <w:t xml:space="preserve"> </w:t>
      </w:r>
      <w:r w:rsidR="0096586B" w:rsidRPr="001341E3">
        <w:rPr>
          <w:color w:val="000000" w:themeColor="text1"/>
        </w:rPr>
        <w:t xml:space="preserve">  </w:t>
      </w:r>
      <w:r w:rsidR="002F1B77" w:rsidRPr="001341E3">
        <w:rPr>
          <w:color w:val="000000" w:themeColor="text1"/>
        </w:rPr>
        <w:t xml:space="preserve"> </w:t>
      </w:r>
      <w:r w:rsidR="0023099B" w:rsidRPr="001341E3">
        <w:rPr>
          <w:color w:val="000000" w:themeColor="text1"/>
        </w:rPr>
        <w:t xml:space="preserve"> </w:t>
      </w:r>
      <w:r w:rsidR="00FD1441" w:rsidRPr="001341E3">
        <w:rPr>
          <w:color w:val="000000" w:themeColor="text1"/>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28"/>
      </w:tblGrid>
      <w:tr w:rsidR="00FB3A7B" w:rsidRPr="001341E3" w:rsidTr="006E675D">
        <w:tc>
          <w:tcPr>
            <w:tcW w:w="3652" w:type="dxa"/>
          </w:tcPr>
          <w:p w:rsidR="00FB3A7B" w:rsidRPr="001341E3" w:rsidRDefault="00FB3A7B" w:rsidP="009000C2">
            <w:pPr>
              <w:tabs>
                <w:tab w:val="left" w:pos="2268"/>
              </w:tabs>
              <w:jc w:val="right"/>
              <w:rPr>
                <w:color w:val="000000" w:themeColor="text1"/>
              </w:rPr>
            </w:pPr>
            <w:r w:rsidRPr="001341E3">
              <w:rPr>
                <w:color w:val="000000" w:themeColor="text1"/>
              </w:rPr>
              <w:t xml:space="preserve">Kính gửi: </w:t>
            </w:r>
          </w:p>
        </w:tc>
        <w:tc>
          <w:tcPr>
            <w:tcW w:w="5528" w:type="dxa"/>
          </w:tcPr>
          <w:p w:rsidR="00DE0088" w:rsidRPr="001341E3" w:rsidRDefault="00BF4A2A" w:rsidP="00BF4A2A">
            <w:pPr>
              <w:pStyle w:val="ListParagraph"/>
              <w:ind w:left="34"/>
            </w:pPr>
            <w:r w:rsidRPr="001341E3">
              <w:t xml:space="preserve">Sở </w:t>
            </w:r>
            <w:r w:rsidR="001341E3" w:rsidRPr="001341E3">
              <w:t>Lao động – Thương binh và Xã hội</w:t>
            </w:r>
          </w:p>
        </w:tc>
      </w:tr>
    </w:tbl>
    <w:p w:rsidR="00817AF9" w:rsidRDefault="001D54B1" w:rsidP="007B7CDB">
      <w:pPr>
        <w:tabs>
          <w:tab w:val="left" w:pos="709"/>
        </w:tabs>
        <w:jc w:val="both"/>
        <w:rPr>
          <w:color w:val="000000" w:themeColor="text1"/>
        </w:rPr>
      </w:pPr>
      <w:r>
        <w:rPr>
          <w:color w:val="000000" w:themeColor="text1"/>
        </w:rPr>
        <w:tab/>
      </w:r>
    </w:p>
    <w:p w:rsidR="00E82596" w:rsidRPr="005952C8" w:rsidRDefault="00BF4A2A" w:rsidP="00502C88">
      <w:pPr>
        <w:spacing w:before="120"/>
        <w:ind w:firstLine="720"/>
        <w:jc w:val="both"/>
      </w:pPr>
      <w:r w:rsidRPr="005952C8">
        <w:t>UBND</w:t>
      </w:r>
      <w:r w:rsidR="000B1069" w:rsidRPr="005952C8">
        <w:t xml:space="preserve"> tỉnh nhận được </w:t>
      </w:r>
      <w:r w:rsidR="0064537D">
        <w:t xml:space="preserve">các </w:t>
      </w:r>
      <w:r w:rsidR="001E3BEE" w:rsidRPr="005952C8">
        <w:t>Văn bản hợp nhất</w:t>
      </w:r>
      <w:r w:rsidR="00D518FF" w:rsidRPr="005952C8">
        <w:t xml:space="preserve"> số</w:t>
      </w:r>
      <w:r w:rsidR="0064537D">
        <w:t>:</w:t>
      </w:r>
      <w:r w:rsidR="00D518FF" w:rsidRPr="005952C8">
        <w:t xml:space="preserve"> </w:t>
      </w:r>
      <w:r w:rsidR="0064537D">
        <w:t>2650</w:t>
      </w:r>
      <w:r w:rsidR="001341E3" w:rsidRPr="005952C8">
        <w:t>/VBHN-BLĐTBXH</w:t>
      </w:r>
      <w:r w:rsidRPr="005952C8">
        <w:t xml:space="preserve"> ngày </w:t>
      </w:r>
      <w:r w:rsidR="0064537D">
        <w:t>21/6</w:t>
      </w:r>
      <w:r w:rsidR="00E82596" w:rsidRPr="005952C8">
        <w:t>/2024</w:t>
      </w:r>
      <w:r w:rsidRPr="005952C8">
        <w:t xml:space="preserve"> của Bộ </w:t>
      </w:r>
      <w:r w:rsidR="001341E3" w:rsidRPr="005952C8">
        <w:t xml:space="preserve">Lao động – Thương binh và Xã hội </w:t>
      </w:r>
      <w:r w:rsidRPr="005952C8">
        <w:t xml:space="preserve">về </w:t>
      </w:r>
      <w:r w:rsidR="0064537D" w:rsidRPr="0064537D">
        <w:t>Nghị định quy định tiền lương, thu lao, tiền thưởng đối với người quản lý, Kiểm soát viên công ty trách nhiệm hưu hạn một thành viên do Nhà nước nắm giữ 100% vốn điều lệ</w:t>
      </w:r>
      <w:r w:rsidR="0064537D">
        <w:t>; 2651</w:t>
      </w:r>
      <w:r w:rsidR="0064537D" w:rsidRPr="005952C8">
        <w:t xml:space="preserve">/VBHN-BLĐTBXH ngày </w:t>
      </w:r>
      <w:r w:rsidR="0064537D">
        <w:t>21/6</w:t>
      </w:r>
      <w:r w:rsidR="0064537D" w:rsidRPr="005952C8">
        <w:t xml:space="preserve">/2024 của Bộ Lao động – Thương binh và Xã hội về </w:t>
      </w:r>
      <w:r w:rsidR="0064537D" w:rsidRPr="0064537D">
        <w:t>Nghị định Quy định quản lý lao động, tiền lương và tiền thưởng đối với người lao động làm việc trong công ty trách nhiệm hữu hạn một thành viên do Nhà nước nắm giữ 100% vốn điều lệ</w:t>
      </w:r>
      <w:r w:rsidR="00694C6A" w:rsidRPr="005952C8">
        <w:t>.</w:t>
      </w:r>
    </w:p>
    <w:p w:rsidR="000B1069" w:rsidRPr="005952C8" w:rsidRDefault="000B1069" w:rsidP="00502C88">
      <w:pPr>
        <w:spacing w:before="120"/>
        <w:ind w:firstLine="720"/>
        <w:jc w:val="both"/>
      </w:pPr>
      <w:r w:rsidRPr="005952C8">
        <w:t xml:space="preserve">Văn phòng UBND tỉnh sao gửi </w:t>
      </w:r>
      <w:r w:rsidR="00C2154D">
        <w:t xml:space="preserve">các </w:t>
      </w:r>
      <w:r w:rsidR="004B1311" w:rsidRPr="005952C8">
        <w:t>văn bản</w:t>
      </w:r>
      <w:r w:rsidR="00D518FF" w:rsidRPr="005952C8">
        <w:t xml:space="preserve"> </w:t>
      </w:r>
      <w:r w:rsidRPr="005952C8">
        <w:t xml:space="preserve">nêu trên đến </w:t>
      </w:r>
      <w:r w:rsidR="00A22B1A" w:rsidRPr="005952C8">
        <w:t>Sở Lao động – Thương binh và Xã hội</w:t>
      </w:r>
      <w:r w:rsidR="00B564D2" w:rsidRPr="005952C8">
        <w:t xml:space="preserve"> </w:t>
      </w:r>
      <w:r w:rsidR="00D518FF" w:rsidRPr="005952C8">
        <w:t>biết</w:t>
      </w:r>
      <w:r w:rsidR="00BF4A2A" w:rsidRPr="005952C8">
        <w:t xml:space="preserve">, </w:t>
      </w:r>
      <w:r w:rsidR="00D518FF" w:rsidRPr="005952C8">
        <w:t>thực hiện theo quy định</w:t>
      </w:r>
      <w:r w:rsidRPr="005952C8">
        <w:t>.</w:t>
      </w:r>
    </w:p>
    <w:p w:rsidR="000B1069" w:rsidRPr="005952C8" w:rsidRDefault="000B1069" w:rsidP="00502C88">
      <w:pPr>
        <w:tabs>
          <w:tab w:val="right" w:leader="dot" w:pos="9356"/>
        </w:tabs>
        <w:spacing w:before="120"/>
        <w:ind w:firstLine="709"/>
        <w:jc w:val="both"/>
      </w:pPr>
      <w:r w:rsidRPr="005952C8">
        <w:t>Toàn văn</w:t>
      </w:r>
      <w:r w:rsidRPr="005952C8">
        <w:rPr>
          <w:color w:val="000000" w:themeColor="text1"/>
        </w:rPr>
        <w:t xml:space="preserve"> </w:t>
      </w:r>
      <w:r w:rsidR="007705C6" w:rsidRPr="005952C8">
        <w:t xml:space="preserve">Văn bản hợp nhất số </w:t>
      </w:r>
      <w:r w:rsidR="00C2154D">
        <w:t>2650</w:t>
      </w:r>
      <w:r w:rsidR="00A22B1A" w:rsidRPr="005952C8">
        <w:t>/VBHN-BLĐTBXH</w:t>
      </w:r>
      <w:r w:rsidR="00C2154D">
        <w:t>, 2651</w:t>
      </w:r>
      <w:r w:rsidR="00C2154D" w:rsidRPr="005952C8">
        <w:t>/VBHN-BLĐTBXH</w:t>
      </w:r>
      <w:r w:rsidR="00A22B1A" w:rsidRPr="005952C8">
        <w:t xml:space="preserve"> ngày </w:t>
      </w:r>
      <w:r w:rsidR="00C2154D">
        <w:t>21/6</w:t>
      </w:r>
      <w:r w:rsidR="00A22B1A" w:rsidRPr="005952C8">
        <w:t>/2024 của Bộ Lao động – Thương binh và Xã hội</w:t>
      </w:r>
      <w:r w:rsidR="00E82596" w:rsidRPr="005952C8">
        <w:t xml:space="preserve"> </w:t>
      </w:r>
      <w:r w:rsidRPr="005952C8">
        <w:t xml:space="preserve">đã được đăng tải trên mục </w:t>
      </w:r>
      <w:r w:rsidRPr="005952C8">
        <w:rPr>
          <w:b/>
        </w:rPr>
        <w:t>“Văn bản sao gửi”</w:t>
      </w:r>
      <w:r w:rsidRPr="005952C8">
        <w:t xml:space="preserve"> trên Trang công báo tỉnh Tây Ninh.</w:t>
      </w:r>
    </w:p>
    <w:p w:rsidR="000B1069" w:rsidRPr="005952C8" w:rsidRDefault="000B1069" w:rsidP="00502C88">
      <w:pPr>
        <w:tabs>
          <w:tab w:val="right" w:leader="dot" w:pos="9356"/>
        </w:tabs>
        <w:spacing w:before="120"/>
        <w:ind w:firstLine="709"/>
        <w:jc w:val="both"/>
        <w:rPr>
          <w:rStyle w:val="Hyperlink"/>
          <w:b/>
          <w:lang w:val="fr-FR"/>
        </w:rPr>
      </w:pPr>
      <w:r w:rsidRPr="005952C8">
        <w:rPr>
          <w:lang w:val="fr-FR"/>
        </w:rPr>
        <w:t xml:space="preserve">Địa chỉ: </w:t>
      </w:r>
      <w:hyperlink r:id="rId5" w:history="1">
        <w:r w:rsidRPr="005952C8">
          <w:rPr>
            <w:rStyle w:val="Hyperlink"/>
            <w:b/>
            <w:lang w:val="fr-FR"/>
          </w:rPr>
          <w:t>https://congbao.tayninh.gov.vn</w:t>
        </w:r>
      </w:hyperlink>
    </w:p>
    <w:p w:rsidR="000724AE" w:rsidRPr="005952C8" w:rsidRDefault="000724AE" w:rsidP="000724AE">
      <w:pPr>
        <w:spacing w:before="120"/>
        <w:ind w:firstLine="709"/>
      </w:pPr>
      <w:r w:rsidRPr="005952C8">
        <w:t>Trân trọng!</w:t>
      </w:r>
    </w:p>
    <w:p w:rsidR="000C5904" w:rsidRPr="006D0FB6" w:rsidRDefault="007D5A56" w:rsidP="00502C88">
      <w:pPr>
        <w:spacing w:before="120"/>
        <w:ind w:firstLine="720"/>
        <w:jc w:val="both"/>
        <w:rPr>
          <w:sz w:val="10"/>
          <w:lang w:val="fr-FR"/>
        </w:rPr>
      </w:pPr>
      <w:r w:rsidRPr="00F737F7">
        <w:rPr>
          <w:lang w:val="fr-FR"/>
        </w:rPr>
        <w:t xml:space="preserve"> </w:t>
      </w:r>
    </w:p>
    <w:tbl>
      <w:tblPr>
        <w:tblW w:w="0" w:type="auto"/>
        <w:tblLook w:val="01E0" w:firstRow="1" w:lastRow="1" w:firstColumn="1" w:lastColumn="1" w:noHBand="0" w:noVBand="0"/>
      </w:tblPr>
      <w:tblGrid>
        <w:gridCol w:w="4204"/>
        <w:gridCol w:w="4895"/>
      </w:tblGrid>
      <w:tr w:rsidR="00655C90" w:rsidRPr="00126F44"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Default="000B1069" w:rsidP="000B1069">
            <w:pPr>
              <w:jc w:val="both"/>
              <w:rPr>
                <w:sz w:val="22"/>
                <w:lang w:val="pl-PL"/>
              </w:rPr>
            </w:pPr>
            <w:r w:rsidRPr="009F6B57">
              <w:rPr>
                <w:sz w:val="22"/>
                <w:lang w:val="pl-PL"/>
              </w:rPr>
              <w:t>- CT, các PCT UBND tỉnh;</w:t>
            </w:r>
          </w:p>
          <w:p w:rsidR="0089195C" w:rsidRPr="009F6B57" w:rsidRDefault="0089195C" w:rsidP="000B1069">
            <w:pPr>
              <w:jc w:val="both"/>
              <w:rPr>
                <w:sz w:val="22"/>
                <w:lang w:val="pl-PL"/>
              </w:rPr>
            </w:pPr>
            <w:r>
              <w:rPr>
                <w:sz w:val="22"/>
                <w:lang w:val="pl-PL"/>
              </w:rPr>
              <w:t>- Sở Tài chính</w:t>
            </w:r>
            <w:bookmarkStart w:id="0" w:name="_GoBack"/>
            <w:bookmarkEnd w:id="0"/>
          </w:p>
          <w:p w:rsidR="000B1069" w:rsidRDefault="000B1069" w:rsidP="000B1069">
            <w:pPr>
              <w:jc w:val="both"/>
              <w:rPr>
                <w:sz w:val="22"/>
                <w:lang w:val="pl-PL"/>
              </w:rPr>
            </w:pPr>
            <w:r w:rsidRPr="009F6B57">
              <w:rPr>
                <w:sz w:val="22"/>
                <w:lang w:val="pl-PL"/>
              </w:rPr>
              <w:t xml:space="preserve">- </w:t>
            </w:r>
            <w:r w:rsidR="000724AE">
              <w:rPr>
                <w:sz w:val="22"/>
                <w:lang w:val="pl-PL"/>
              </w:rPr>
              <w:t>LĐVP</w:t>
            </w:r>
            <w:r w:rsidR="00BF4A2A">
              <w:rPr>
                <w:sz w:val="22"/>
                <w:lang w:val="pl-PL"/>
              </w:rPr>
              <w:t>;</w:t>
            </w:r>
          </w:p>
          <w:p w:rsidR="000724AE" w:rsidRPr="009F6B57" w:rsidRDefault="000724AE" w:rsidP="000B1069">
            <w:pPr>
              <w:jc w:val="both"/>
              <w:rPr>
                <w:sz w:val="22"/>
                <w:lang w:val="pl-PL"/>
              </w:rPr>
            </w:pPr>
            <w:r>
              <w:rPr>
                <w:sz w:val="22"/>
                <w:lang w:val="pl-PL"/>
              </w:rPr>
              <w:t xml:space="preserve">- Phòng: KGVX, </w:t>
            </w:r>
            <w:r w:rsidR="003B2947">
              <w:rPr>
                <w:sz w:val="22"/>
                <w:lang w:val="pl-PL"/>
              </w:rPr>
              <w:t xml:space="preserve">KT, </w:t>
            </w:r>
            <w:r>
              <w:rPr>
                <w:sz w:val="22"/>
                <w:lang w:val="pl-PL"/>
              </w:rPr>
              <w:t>TTCBTH;</w:t>
            </w:r>
          </w:p>
          <w:p w:rsidR="00655C90" w:rsidRPr="001B252F" w:rsidRDefault="000B1069" w:rsidP="000724AE">
            <w:pPr>
              <w:jc w:val="both"/>
              <w:rPr>
                <w:sz w:val="12"/>
                <w:szCs w:val="12"/>
                <w:lang w:val="pl-PL"/>
              </w:rPr>
            </w:pPr>
            <w:r w:rsidRPr="009F6B57">
              <w:rPr>
                <w:sz w:val="22"/>
                <w:lang w:val="pl-PL"/>
              </w:rPr>
              <w:t xml:space="preserve">- </w:t>
            </w:r>
            <w:r w:rsidR="00BF4A2A">
              <w:rPr>
                <w:sz w:val="22"/>
                <w:lang w:val="pl-PL"/>
              </w:rPr>
              <w:t xml:space="preserve">Lưu: VT, </w:t>
            </w:r>
            <w:r w:rsidR="000724AE">
              <w:rPr>
                <w:sz w:val="22"/>
                <w:szCs w:val="22"/>
              </w:rPr>
              <w:t xml:space="preserve">VP. </w:t>
            </w:r>
            <w:r w:rsidR="000724AE" w:rsidRPr="000724AE">
              <w:rPr>
                <w:i/>
                <w:sz w:val="16"/>
                <w:szCs w:val="22"/>
              </w:rPr>
              <w:t xml:space="preserve">Trình </w:t>
            </w:r>
          </w:p>
        </w:tc>
        <w:tc>
          <w:tcPr>
            <w:tcW w:w="5151" w:type="dxa"/>
          </w:tcPr>
          <w:p w:rsidR="00655C90" w:rsidRDefault="004C47BB" w:rsidP="006D0FB6">
            <w:pPr>
              <w:jc w:val="center"/>
              <w:rPr>
                <w:b/>
                <w:lang w:val="pl-PL"/>
              </w:rPr>
            </w:pPr>
            <w:r>
              <w:rPr>
                <w:b/>
                <w:lang w:val="pl-PL"/>
              </w:rPr>
              <w:t xml:space="preserve">KT. </w:t>
            </w:r>
            <w:r w:rsidR="00655C90" w:rsidRPr="00134C20">
              <w:rPr>
                <w:b/>
                <w:lang w:val="pl-PL"/>
              </w:rPr>
              <w:t>CHÁNH VĂN PHÒNG</w:t>
            </w:r>
          </w:p>
          <w:p w:rsidR="004C47BB" w:rsidRPr="00134C20" w:rsidRDefault="004C47BB" w:rsidP="006D0FB6">
            <w:pPr>
              <w:jc w:val="center"/>
              <w:rPr>
                <w:b/>
                <w:lang w:val="pl-PL"/>
              </w:rPr>
            </w:pPr>
            <w:r>
              <w:rPr>
                <w:b/>
                <w:lang w:val="pl-PL"/>
              </w:rPr>
              <w:t>PHÓ CHÁNH VĂN PHÒNG</w:t>
            </w:r>
          </w:p>
          <w:p w:rsidR="00E82596" w:rsidRDefault="00E82596" w:rsidP="00BF4A2A">
            <w:pPr>
              <w:jc w:val="center"/>
              <w:rPr>
                <w:b/>
                <w:lang w:val="pl-PL"/>
              </w:rPr>
            </w:pPr>
          </w:p>
          <w:p w:rsidR="00E82596" w:rsidRDefault="00E82596" w:rsidP="00BF4A2A">
            <w:pPr>
              <w:jc w:val="center"/>
              <w:rPr>
                <w:b/>
                <w:lang w:val="pl-PL"/>
              </w:rPr>
            </w:pPr>
          </w:p>
          <w:p w:rsidR="00E82596" w:rsidRDefault="00E82596" w:rsidP="00BF4A2A">
            <w:pPr>
              <w:jc w:val="center"/>
              <w:rPr>
                <w:b/>
                <w:lang w:val="pl-PL"/>
              </w:rPr>
            </w:pPr>
          </w:p>
          <w:p w:rsidR="00E82596" w:rsidRDefault="00E82596" w:rsidP="00BF4A2A">
            <w:pPr>
              <w:jc w:val="center"/>
              <w:rPr>
                <w:b/>
                <w:lang w:val="pl-PL"/>
              </w:rPr>
            </w:pPr>
          </w:p>
          <w:p w:rsidR="00E82596" w:rsidRDefault="00E82596" w:rsidP="00BF4A2A">
            <w:pPr>
              <w:jc w:val="center"/>
              <w:rPr>
                <w:b/>
                <w:lang w:val="pl-PL"/>
              </w:rPr>
            </w:pPr>
          </w:p>
          <w:p w:rsidR="00E82596" w:rsidRDefault="00E82596" w:rsidP="00BF4A2A">
            <w:pPr>
              <w:jc w:val="center"/>
              <w:rPr>
                <w:b/>
                <w:lang w:val="pl-PL"/>
              </w:rPr>
            </w:pPr>
          </w:p>
          <w:p w:rsidR="00E82596" w:rsidRDefault="00E82596" w:rsidP="00BF4A2A">
            <w:pPr>
              <w:jc w:val="center"/>
              <w:rPr>
                <w:b/>
                <w:lang w:val="pl-PL"/>
              </w:rPr>
            </w:pPr>
          </w:p>
          <w:p w:rsidR="00BF4A2A" w:rsidRDefault="00BF4A2A" w:rsidP="00BF4A2A">
            <w:pPr>
              <w:jc w:val="center"/>
              <w:rPr>
                <w:b/>
                <w:lang w:val="pl-PL"/>
              </w:rPr>
            </w:pPr>
          </w:p>
          <w:p w:rsidR="00BF4A2A" w:rsidRDefault="00BF4A2A" w:rsidP="00BF4A2A">
            <w:pPr>
              <w:jc w:val="center"/>
              <w:rPr>
                <w:b/>
                <w:lang w:val="pl-PL"/>
              </w:rPr>
            </w:pPr>
          </w:p>
          <w:p w:rsidR="00BF4A2A" w:rsidRPr="00134C20" w:rsidRDefault="00BF4A2A" w:rsidP="00BF4A2A">
            <w:pPr>
              <w:jc w:val="center"/>
              <w:rPr>
                <w:b/>
                <w:lang w:val="pl-PL"/>
              </w:rPr>
            </w:pPr>
          </w:p>
        </w:tc>
      </w:tr>
    </w:tbl>
    <w:p w:rsidR="0053398A" w:rsidRPr="00134C20" w:rsidRDefault="0053398A" w:rsidP="0053398A">
      <w:pPr>
        <w:tabs>
          <w:tab w:val="center" w:pos="1440"/>
          <w:tab w:val="center" w:pos="6360"/>
        </w:tabs>
        <w:rPr>
          <w:lang w:val="pl-PL"/>
        </w:rPr>
      </w:pPr>
      <w:r w:rsidRPr="00134C20">
        <w:rPr>
          <w:lang w:val="pl-PL"/>
        </w:rPr>
        <w:tab/>
      </w:r>
    </w:p>
    <w:p w:rsidR="0053398A" w:rsidRPr="00F737F7" w:rsidRDefault="0053398A" w:rsidP="0053398A">
      <w:pPr>
        <w:rPr>
          <w:lang w:val="pl-PL"/>
        </w:rPr>
      </w:pPr>
    </w:p>
    <w:p w:rsidR="0053398A" w:rsidRPr="00F737F7" w:rsidRDefault="0053398A">
      <w:pPr>
        <w:rPr>
          <w:lang w:val="pl-PL"/>
        </w:rPr>
      </w:pP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DB"/>
    <w:rsid w:val="00007DFC"/>
    <w:rsid w:val="00020892"/>
    <w:rsid w:val="00024CDD"/>
    <w:rsid w:val="00041A9F"/>
    <w:rsid w:val="0004663F"/>
    <w:rsid w:val="00051D5B"/>
    <w:rsid w:val="00053996"/>
    <w:rsid w:val="00060371"/>
    <w:rsid w:val="00066A36"/>
    <w:rsid w:val="00071CBF"/>
    <w:rsid w:val="000724AE"/>
    <w:rsid w:val="00076401"/>
    <w:rsid w:val="0008436A"/>
    <w:rsid w:val="00085237"/>
    <w:rsid w:val="0009415D"/>
    <w:rsid w:val="0009565C"/>
    <w:rsid w:val="000A2EE2"/>
    <w:rsid w:val="000A60EC"/>
    <w:rsid w:val="000A6748"/>
    <w:rsid w:val="000B1069"/>
    <w:rsid w:val="000B2734"/>
    <w:rsid w:val="000B7109"/>
    <w:rsid w:val="000C2C43"/>
    <w:rsid w:val="000C4B8C"/>
    <w:rsid w:val="000C5904"/>
    <w:rsid w:val="000C5F8F"/>
    <w:rsid w:val="000D0546"/>
    <w:rsid w:val="000D6DD2"/>
    <w:rsid w:val="000D76E9"/>
    <w:rsid w:val="00100E8D"/>
    <w:rsid w:val="00101F01"/>
    <w:rsid w:val="00106189"/>
    <w:rsid w:val="001132CB"/>
    <w:rsid w:val="001204F1"/>
    <w:rsid w:val="00121840"/>
    <w:rsid w:val="00126F44"/>
    <w:rsid w:val="00127732"/>
    <w:rsid w:val="001341E3"/>
    <w:rsid w:val="001368E9"/>
    <w:rsid w:val="00143B13"/>
    <w:rsid w:val="00144A63"/>
    <w:rsid w:val="00147C33"/>
    <w:rsid w:val="0015073E"/>
    <w:rsid w:val="00150E4E"/>
    <w:rsid w:val="00152841"/>
    <w:rsid w:val="00153573"/>
    <w:rsid w:val="001634F1"/>
    <w:rsid w:val="00171331"/>
    <w:rsid w:val="001718AF"/>
    <w:rsid w:val="0017301F"/>
    <w:rsid w:val="00174ED5"/>
    <w:rsid w:val="001930D9"/>
    <w:rsid w:val="00195136"/>
    <w:rsid w:val="001A0E28"/>
    <w:rsid w:val="001A1CFE"/>
    <w:rsid w:val="001A57DF"/>
    <w:rsid w:val="001A7D7A"/>
    <w:rsid w:val="001B2205"/>
    <w:rsid w:val="001B252F"/>
    <w:rsid w:val="001B3646"/>
    <w:rsid w:val="001B4582"/>
    <w:rsid w:val="001C43BE"/>
    <w:rsid w:val="001D43F5"/>
    <w:rsid w:val="001D54B1"/>
    <w:rsid w:val="001D6E65"/>
    <w:rsid w:val="001E09E0"/>
    <w:rsid w:val="001E3BEE"/>
    <w:rsid w:val="001E4A06"/>
    <w:rsid w:val="001F7119"/>
    <w:rsid w:val="00201B09"/>
    <w:rsid w:val="00202003"/>
    <w:rsid w:val="0020276D"/>
    <w:rsid w:val="00202EAA"/>
    <w:rsid w:val="00211465"/>
    <w:rsid w:val="00214D8C"/>
    <w:rsid w:val="00216E02"/>
    <w:rsid w:val="00222D2F"/>
    <w:rsid w:val="0023099B"/>
    <w:rsid w:val="00231B99"/>
    <w:rsid w:val="00232E59"/>
    <w:rsid w:val="002335F2"/>
    <w:rsid w:val="00235B92"/>
    <w:rsid w:val="00236500"/>
    <w:rsid w:val="00241A04"/>
    <w:rsid w:val="00243741"/>
    <w:rsid w:val="00247477"/>
    <w:rsid w:val="002514FC"/>
    <w:rsid w:val="0025717B"/>
    <w:rsid w:val="002571E8"/>
    <w:rsid w:val="0026163A"/>
    <w:rsid w:val="00265B00"/>
    <w:rsid w:val="00267D16"/>
    <w:rsid w:val="00272C9A"/>
    <w:rsid w:val="00274217"/>
    <w:rsid w:val="002742C8"/>
    <w:rsid w:val="002803CC"/>
    <w:rsid w:val="0028246C"/>
    <w:rsid w:val="00291B8C"/>
    <w:rsid w:val="002A355D"/>
    <w:rsid w:val="002C0F3A"/>
    <w:rsid w:val="002D5A9D"/>
    <w:rsid w:val="002D5FE6"/>
    <w:rsid w:val="002D6002"/>
    <w:rsid w:val="002D7A6C"/>
    <w:rsid w:val="002D7BD0"/>
    <w:rsid w:val="002F1B77"/>
    <w:rsid w:val="002F4623"/>
    <w:rsid w:val="002F520D"/>
    <w:rsid w:val="00303C82"/>
    <w:rsid w:val="00304386"/>
    <w:rsid w:val="00311DCC"/>
    <w:rsid w:val="0031396F"/>
    <w:rsid w:val="00315139"/>
    <w:rsid w:val="003159E3"/>
    <w:rsid w:val="003219F9"/>
    <w:rsid w:val="0032288F"/>
    <w:rsid w:val="003337B9"/>
    <w:rsid w:val="00336255"/>
    <w:rsid w:val="00355F73"/>
    <w:rsid w:val="003570D7"/>
    <w:rsid w:val="003703A5"/>
    <w:rsid w:val="003712C4"/>
    <w:rsid w:val="00372134"/>
    <w:rsid w:val="003761BB"/>
    <w:rsid w:val="00377291"/>
    <w:rsid w:val="00380BE3"/>
    <w:rsid w:val="00381178"/>
    <w:rsid w:val="003854BB"/>
    <w:rsid w:val="00385C88"/>
    <w:rsid w:val="003860DC"/>
    <w:rsid w:val="00395DC0"/>
    <w:rsid w:val="00397C4E"/>
    <w:rsid w:val="003A4C21"/>
    <w:rsid w:val="003A4CE4"/>
    <w:rsid w:val="003A54BD"/>
    <w:rsid w:val="003A54D3"/>
    <w:rsid w:val="003A7078"/>
    <w:rsid w:val="003B18D1"/>
    <w:rsid w:val="003B2947"/>
    <w:rsid w:val="003B3537"/>
    <w:rsid w:val="003B4CCD"/>
    <w:rsid w:val="003B56AD"/>
    <w:rsid w:val="003B6C02"/>
    <w:rsid w:val="003C3AED"/>
    <w:rsid w:val="003C3FE2"/>
    <w:rsid w:val="003D0A1C"/>
    <w:rsid w:val="003E2D16"/>
    <w:rsid w:val="003E59AF"/>
    <w:rsid w:val="003F2036"/>
    <w:rsid w:val="00402C53"/>
    <w:rsid w:val="0041246F"/>
    <w:rsid w:val="00420388"/>
    <w:rsid w:val="00423EDE"/>
    <w:rsid w:val="00424540"/>
    <w:rsid w:val="004254BE"/>
    <w:rsid w:val="0045295C"/>
    <w:rsid w:val="004672D9"/>
    <w:rsid w:val="00486737"/>
    <w:rsid w:val="00487581"/>
    <w:rsid w:val="00487A6C"/>
    <w:rsid w:val="004A365A"/>
    <w:rsid w:val="004A4B48"/>
    <w:rsid w:val="004B0B0F"/>
    <w:rsid w:val="004B1311"/>
    <w:rsid w:val="004B7DE2"/>
    <w:rsid w:val="004C2ECD"/>
    <w:rsid w:val="004C47BB"/>
    <w:rsid w:val="004C562D"/>
    <w:rsid w:val="004D1EB3"/>
    <w:rsid w:val="004D4D69"/>
    <w:rsid w:val="004F39EB"/>
    <w:rsid w:val="004F5B50"/>
    <w:rsid w:val="00502C88"/>
    <w:rsid w:val="00504F1D"/>
    <w:rsid w:val="00507DE1"/>
    <w:rsid w:val="0051048E"/>
    <w:rsid w:val="00510ED3"/>
    <w:rsid w:val="00520F9E"/>
    <w:rsid w:val="005319BC"/>
    <w:rsid w:val="0053273B"/>
    <w:rsid w:val="0053398A"/>
    <w:rsid w:val="00535DCD"/>
    <w:rsid w:val="005752E0"/>
    <w:rsid w:val="0057753D"/>
    <w:rsid w:val="0058489D"/>
    <w:rsid w:val="00585D27"/>
    <w:rsid w:val="00590D18"/>
    <w:rsid w:val="005952C8"/>
    <w:rsid w:val="00596F40"/>
    <w:rsid w:val="005A0048"/>
    <w:rsid w:val="005B0922"/>
    <w:rsid w:val="005B24B0"/>
    <w:rsid w:val="005B5464"/>
    <w:rsid w:val="005C424E"/>
    <w:rsid w:val="005D0CEF"/>
    <w:rsid w:val="005D6990"/>
    <w:rsid w:val="005E0F90"/>
    <w:rsid w:val="005F36D8"/>
    <w:rsid w:val="00601BC9"/>
    <w:rsid w:val="00604290"/>
    <w:rsid w:val="00605C8B"/>
    <w:rsid w:val="00607464"/>
    <w:rsid w:val="00614980"/>
    <w:rsid w:val="0061633F"/>
    <w:rsid w:val="00616976"/>
    <w:rsid w:val="0062020E"/>
    <w:rsid w:val="00621439"/>
    <w:rsid w:val="0062147C"/>
    <w:rsid w:val="0062150A"/>
    <w:rsid w:val="006226CA"/>
    <w:rsid w:val="00642930"/>
    <w:rsid w:val="00643F91"/>
    <w:rsid w:val="0064537D"/>
    <w:rsid w:val="00646941"/>
    <w:rsid w:val="0065483E"/>
    <w:rsid w:val="00654D7B"/>
    <w:rsid w:val="00655C90"/>
    <w:rsid w:val="006659E4"/>
    <w:rsid w:val="00666444"/>
    <w:rsid w:val="00674195"/>
    <w:rsid w:val="00681D52"/>
    <w:rsid w:val="0068261C"/>
    <w:rsid w:val="0068486C"/>
    <w:rsid w:val="006874A1"/>
    <w:rsid w:val="006925BC"/>
    <w:rsid w:val="00694C6A"/>
    <w:rsid w:val="00695E90"/>
    <w:rsid w:val="006A1B9D"/>
    <w:rsid w:val="006A4DF5"/>
    <w:rsid w:val="006B5B00"/>
    <w:rsid w:val="006C2A33"/>
    <w:rsid w:val="006C664F"/>
    <w:rsid w:val="006C6BA0"/>
    <w:rsid w:val="006D0FB6"/>
    <w:rsid w:val="006D24E1"/>
    <w:rsid w:val="006D5893"/>
    <w:rsid w:val="006D6F97"/>
    <w:rsid w:val="006D7BB5"/>
    <w:rsid w:val="006E01FB"/>
    <w:rsid w:val="006E182E"/>
    <w:rsid w:val="006E675D"/>
    <w:rsid w:val="006E6A7A"/>
    <w:rsid w:val="00702AA5"/>
    <w:rsid w:val="0070613D"/>
    <w:rsid w:val="0073213F"/>
    <w:rsid w:val="0073328F"/>
    <w:rsid w:val="00733683"/>
    <w:rsid w:val="00736BC4"/>
    <w:rsid w:val="007428E7"/>
    <w:rsid w:val="00751FA8"/>
    <w:rsid w:val="00755D93"/>
    <w:rsid w:val="007677EB"/>
    <w:rsid w:val="007705C6"/>
    <w:rsid w:val="007753E6"/>
    <w:rsid w:val="0079138F"/>
    <w:rsid w:val="00795E23"/>
    <w:rsid w:val="007A241D"/>
    <w:rsid w:val="007A6C9D"/>
    <w:rsid w:val="007B0107"/>
    <w:rsid w:val="007B089D"/>
    <w:rsid w:val="007B2D47"/>
    <w:rsid w:val="007B4C4B"/>
    <w:rsid w:val="007B7300"/>
    <w:rsid w:val="007B7CDB"/>
    <w:rsid w:val="007C086A"/>
    <w:rsid w:val="007C16C6"/>
    <w:rsid w:val="007C3FA1"/>
    <w:rsid w:val="007C5DFF"/>
    <w:rsid w:val="007C6334"/>
    <w:rsid w:val="007C6432"/>
    <w:rsid w:val="007C6CB0"/>
    <w:rsid w:val="007D28E4"/>
    <w:rsid w:val="007D5A56"/>
    <w:rsid w:val="007D5CC2"/>
    <w:rsid w:val="007E0DB8"/>
    <w:rsid w:val="007E259D"/>
    <w:rsid w:val="007E3A10"/>
    <w:rsid w:val="007E6201"/>
    <w:rsid w:val="007F13CA"/>
    <w:rsid w:val="007F4BD6"/>
    <w:rsid w:val="007F508A"/>
    <w:rsid w:val="007F5463"/>
    <w:rsid w:val="007F5AD7"/>
    <w:rsid w:val="008004D9"/>
    <w:rsid w:val="00801E86"/>
    <w:rsid w:val="008025AB"/>
    <w:rsid w:val="00812E2D"/>
    <w:rsid w:val="00817AF9"/>
    <w:rsid w:val="008250B4"/>
    <w:rsid w:val="00825BFE"/>
    <w:rsid w:val="008313DF"/>
    <w:rsid w:val="00833F03"/>
    <w:rsid w:val="00835A04"/>
    <w:rsid w:val="00846049"/>
    <w:rsid w:val="008460CD"/>
    <w:rsid w:val="0084626F"/>
    <w:rsid w:val="0085023F"/>
    <w:rsid w:val="00854FAA"/>
    <w:rsid w:val="0088036A"/>
    <w:rsid w:val="00881A6A"/>
    <w:rsid w:val="008850C3"/>
    <w:rsid w:val="0089195C"/>
    <w:rsid w:val="00895119"/>
    <w:rsid w:val="00897150"/>
    <w:rsid w:val="008A51ED"/>
    <w:rsid w:val="008B5772"/>
    <w:rsid w:val="008B67B5"/>
    <w:rsid w:val="008B77EE"/>
    <w:rsid w:val="008C22B8"/>
    <w:rsid w:val="008C3F33"/>
    <w:rsid w:val="008C3F5F"/>
    <w:rsid w:val="008D0B05"/>
    <w:rsid w:val="008D3475"/>
    <w:rsid w:val="008E6039"/>
    <w:rsid w:val="009000C2"/>
    <w:rsid w:val="0090306F"/>
    <w:rsid w:val="0091407B"/>
    <w:rsid w:val="009318D7"/>
    <w:rsid w:val="00933437"/>
    <w:rsid w:val="00935ECE"/>
    <w:rsid w:val="0094371E"/>
    <w:rsid w:val="0094391A"/>
    <w:rsid w:val="00947CE1"/>
    <w:rsid w:val="00950B07"/>
    <w:rsid w:val="0096006B"/>
    <w:rsid w:val="00961B1C"/>
    <w:rsid w:val="0096586B"/>
    <w:rsid w:val="00965AC9"/>
    <w:rsid w:val="009675B6"/>
    <w:rsid w:val="009725CE"/>
    <w:rsid w:val="009750C5"/>
    <w:rsid w:val="00975C2E"/>
    <w:rsid w:val="00980723"/>
    <w:rsid w:val="009807FB"/>
    <w:rsid w:val="00984915"/>
    <w:rsid w:val="00990A30"/>
    <w:rsid w:val="00992D46"/>
    <w:rsid w:val="009A0FE1"/>
    <w:rsid w:val="009A2B22"/>
    <w:rsid w:val="009A5574"/>
    <w:rsid w:val="009B0C3E"/>
    <w:rsid w:val="009B5C27"/>
    <w:rsid w:val="009C70E5"/>
    <w:rsid w:val="009D3760"/>
    <w:rsid w:val="009D395B"/>
    <w:rsid w:val="009D3C72"/>
    <w:rsid w:val="009E4F50"/>
    <w:rsid w:val="009E51A4"/>
    <w:rsid w:val="009F6B57"/>
    <w:rsid w:val="009F73F7"/>
    <w:rsid w:val="009F7D5A"/>
    <w:rsid w:val="00A0060A"/>
    <w:rsid w:val="00A05CE7"/>
    <w:rsid w:val="00A10485"/>
    <w:rsid w:val="00A20D54"/>
    <w:rsid w:val="00A210BB"/>
    <w:rsid w:val="00A22B1A"/>
    <w:rsid w:val="00A27F3A"/>
    <w:rsid w:val="00A3362D"/>
    <w:rsid w:val="00A3781F"/>
    <w:rsid w:val="00A409F8"/>
    <w:rsid w:val="00A43824"/>
    <w:rsid w:val="00A5151A"/>
    <w:rsid w:val="00A5296A"/>
    <w:rsid w:val="00A54F4E"/>
    <w:rsid w:val="00A60EAF"/>
    <w:rsid w:val="00A66CE6"/>
    <w:rsid w:val="00A70B8B"/>
    <w:rsid w:val="00A74352"/>
    <w:rsid w:val="00A7446E"/>
    <w:rsid w:val="00A77086"/>
    <w:rsid w:val="00A81CDB"/>
    <w:rsid w:val="00A86C48"/>
    <w:rsid w:val="00A90038"/>
    <w:rsid w:val="00A90B85"/>
    <w:rsid w:val="00A947B0"/>
    <w:rsid w:val="00AA1519"/>
    <w:rsid w:val="00AA6105"/>
    <w:rsid w:val="00AA61D0"/>
    <w:rsid w:val="00AD1D78"/>
    <w:rsid w:val="00AD65B8"/>
    <w:rsid w:val="00AD6C4D"/>
    <w:rsid w:val="00AD7B2F"/>
    <w:rsid w:val="00AE0F98"/>
    <w:rsid w:val="00AE7D90"/>
    <w:rsid w:val="00B14563"/>
    <w:rsid w:val="00B16782"/>
    <w:rsid w:val="00B1725B"/>
    <w:rsid w:val="00B2750E"/>
    <w:rsid w:val="00B432CD"/>
    <w:rsid w:val="00B456D2"/>
    <w:rsid w:val="00B47BA5"/>
    <w:rsid w:val="00B52795"/>
    <w:rsid w:val="00B564D2"/>
    <w:rsid w:val="00B56B9D"/>
    <w:rsid w:val="00B622F0"/>
    <w:rsid w:val="00B7033B"/>
    <w:rsid w:val="00B73AFB"/>
    <w:rsid w:val="00B7703E"/>
    <w:rsid w:val="00B840E9"/>
    <w:rsid w:val="00B8583A"/>
    <w:rsid w:val="00B85E78"/>
    <w:rsid w:val="00B972FF"/>
    <w:rsid w:val="00BA3569"/>
    <w:rsid w:val="00BA42E9"/>
    <w:rsid w:val="00BC3FD2"/>
    <w:rsid w:val="00BC62AD"/>
    <w:rsid w:val="00BC767E"/>
    <w:rsid w:val="00BD30F3"/>
    <w:rsid w:val="00BD38E3"/>
    <w:rsid w:val="00BE57EB"/>
    <w:rsid w:val="00BF01BA"/>
    <w:rsid w:val="00BF02E0"/>
    <w:rsid w:val="00BF11AD"/>
    <w:rsid w:val="00BF395D"/>
    <w:rsid w:val="00BF4A2A"/>
    <w:rsid w:val="00C0274A"/>
    <w:rsid w:val="00C2154D"/>
    <w:rsid w:val="00C25788"/>
    <w:rsid w:val="00C33088"/>
    <w:rsid w:val="00C35838"/>
    <w:rsid w:val="00C40691"/>
    <w:rsid w:val="00C444A6"/>
    <w:rsid w:val="00C46B4B"/>
    <w:rsid w:val="00C5000C"/>
    <w:rsid w:val="00C523CC"/>
    <w:rsid w:val="00C53521"/>
    <w:rsid w:val="00C54456"/>
    <w:rsid w:val="00C544F6"/>
    <w:rsid w:val="00C6663B"/>
    <w:rsid w:val="00C70093"/>
    <w:rsid w:val="00C724A1"/>
    <w:rsid w:val="00C73546"/>
    <w:rsid w:val="00C81B4D"/>
    <w:rsid w:val="00C84C50"/>
    <w:rsid w:val="00C86E0C"/>
    <w:rsid w:val="00C92ADE"/>
    <w:rsid w:val="00C94993"/>
    <w:rsid w:val="00C949E7"/>
    <w:rsid w:val="00C960F2"/>
    <w:rsid w:val="00CA146C"/>
    <w:rsid w:val="00CA21D4"/>
    <w:rsid w:val="00CB5537"/>
    <w:rsid w:val="00CB636E"/>
    <w:rsid w:val="00CB640D"/>
    <w:rsid w:val="00CC3050"/>
    <w:rsid w:val="00CC5053"/>
    <w:rsid w:val="00CD0BB7"/>
    <w:rsid w:val="00CE04C8"/>
    <w:rsid w:val="00CF3D95"/>
    <w:rsid w:val="00CF7D3F"/>
    <w:rsid w:val="00D018E8"/>
    <w:rsid w:val="00D0206F"/>
    <w:rsid w:val="00D073F2"/>
    <w:rsid w:val="00D1282B"/>
    <w:rsid w:val="00D17343"/>
    <w:rsid w:val="00D214A0"/>
    <w:rsid w:val="00D27C6F"/>
    <w:rsid w:val="00D30761"/>
    <w:rsid w:val="00D309A9"/>
    <w:rsid w:val="00D3687F"/>
    <w:rsid w:val="00D4623F"/>
    <w:rsid w:val="00D518FF"/>
    <w:rsid w:val="00D52110"/>
    <w:rsid w:val="00D5330F"/>
    <w:rsid w:val="00D53CEF"/>
    <w:rsid w:val="00D5798F"/>
    <w:rsid w:val="00D6314F"/>
    <w:rsid w:val="00D71E8C"/>
    <w:rsid w:val="00D76A41"/>
    <w:rsid w:val="00D77875"/>
    <w:rsid w:val="00D85900"/>
    <w:rsid w:val="00D935AB"/>
    <w:rsid w:val="00D936A0"/>
    <w:rsid w:val="00D96C74"/>
    <w:rsid w:val="00D97415"/>
    <w:rsid w:val="00DA2990"/>
    <w:rsid w:val="00DA2CAF"/>
    <w:rsid w:val="00DB6989"/>
    <w:rsid w:val="00DB776B"/>
    <w:rsid w:val="00DD19B7"/>
    <w:rsid w:val="00DD35D9"/>
    <w:rsid w:val="00DD4A78"/>
    <w:rsid w:val="00DE0088"/>
    <w:rsid w:val="00DE29B6"/>
    <w:rsid w:val="00DE2B19"/>
    <w:rsid w:val="00DE3EEB"/>
    <w:rsid w:val="00DE59EB"/>
    <w:rsid w:val="00DE6B69"/>
    <w:rsid w:val="00DF6F28"/>
    <w:rsid w:val="00DF749B"/>
    <w:rsid w:val="00E14848"/>
    <w:rsid w:val="00E17DAE"/>
    <w:rsid w:val="00E22765"/>
    <w:rsid w:val="00E2435C"/>
    <w:rsid w:val="00E266F5"/>
    <w:rsid w:val="00E31963"/>
    <w:rsid w:val="00E36684"/>
    <w:rsid w:val="00E4685E"/>
    <w:rsid w:val="00E4759E"/>
    <w:rsid w:val="00E51E2A"/>
    <w:rsid w:val="00E53BF0"/>
    <w:rsid w:val="00E5446C"/>
    <w:rsid w:val="00E56BB8"/>
    <w:rsid w:val="00E578E5"/>
    <w:rsid w:val="00E67942"/>
    <w:rsid w:val="00E735FE"/>
    <w:rsid w:val="00E80120"/>
    <w:rsid w:val="00E82596"/>
    <w:rsid w:val="00E92FEE"/>
    <w:rsid w:val="00EA06C4"/>
    <w:rsid w:val="00EA5322"/>
    <w:rsid w:val="00EA5EB2"/>
    <w:rsid w:val="00EA7CFE"/>
    <w:rsid w:val="00EA7DFD"/>
    <w:rsid w:val="00EB240A"/>
    <w:rsid w:val="00EB4A6B"/>
    <w:rsid w:val="00EC37D5"/>
    <w:rsid w:val="00EC531D"/>
    <w:rsid w:val="00EC782A"/>
    <w:rsid w:val="00ED44C3"/>
    <w:rsid w:val="00ED6DAE"/>
    <w:rsid w:val="00EE0FAA"/>
    <w:rsid w:val="00EE1F10"/>
    <w:rsid w:val="00EE6497"/>
    <w:rsid w:val="00EF5515"/>
    <w:rsid w:val="00F02B00"/>
    <w:rsid w:val="00F14745"/>
    <w:rsid w:val="00F24363"/>
    <w:rsid w:val="00F265DA"/>
    <w:rsid w:val="00F27077"/>
    <w:rsid w:val="00F47E6F"/>
    <w:rsid w:val="00F52114"/>
    <w:rsid w:val="00F550EB"/>
    <w:rsid w:val="00F56875"/>
    <w:rsid w:val="00F57587"/>
    <w:rsid w:val="00F647B6"/>
    <w:rsid w:val="00F662EA"/>
    <w:rsid w:val="00F70E08"/>
    <w:rsid w:val="00F733F1"/>
    <w:rsid w:val="00F737F7"/>
    <w:rsid w:val="00F75F3A"/>
    <w:rsid w:val="00F8029F"/>
    <w:rsid w:val="00F82B48"/>
    <w:rsid w:val="00F866B0"/>
    <w:rsid w:val="00F91F9C"/>
    <w:rsid w:val="00F94DB3"/>
    <w:rsid w:val="00F96242"/>
    <w:rsid w:val="00F9695F"/>
    <w:rsid w:val="00FA16BC"/>
    <w:rsid w:val="00FA46BE"/>
    <w:rsid w:val="00FA7C3F"/>
    <w:rsid w:val="00FB097A"/>
    <w:rsid w:val="00FB1256"/>
    <w:rsid w:val="00FB3A7B"/>
    <w:rsid w:val="00FB63B7"/>
    <w:rsid w:val="00FC0D5B"/>
    <w:rsid w:val="00FC71C9"/>
    <w:rsid w:val="00FD05F2"/>
    <w:rsid w:val="00FD10AA"/>
    <w:rsid w:val="00FD1441"/>
    <w:rsid w:val="00FD1B73"/>
    <w:rsid w:val="00FD6105"/>
    <w:rsid w:val="00FD6D5B"/>
    <w:rsid w:val="00FE2E1C"/>
    <w:rsid w:val="00FE6A3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DE050DA"/>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32</cp:revision>
  <cp:lastPrinted>2024-01-31T14:34:00Z</cp:lastPrinted>
  <dcterms:created xsi:type="dcterms:W3CDTF">2024-01-31T14:36:00Z</dcterms:created>
  <dcterms:modified xsi:type="dcterms:W3CDTF">2024-06-28T01:52:00Z</dcterms:modified>
</cp:coreProperties>
</file>