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940"/>
      </w:tblGrid>
      <w:tr w:rsidR="008F57EB" w:rsidRPr="0003313A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8F57EB" w:rsidRPr="00275A82" w:rsidRDefault="00553A40" w:rsidP="00275A82">
            <w:pPr>
              <w:jc w:val="center"/>
              <w:rPr>
                <w:sz w:val="26"/>
                <w:szCs w:val="26"/>
              </w:rPr>
            </w:pPr>
            <w:r w:rsidRPr="00275A82">
              <w:rPr>
                <w:sz w:val="26"/>
                <w:szCs w:val="26"/>
              </w:rPr>
              <w:t xml:space="preserve">UBND </w:t>
            </w:r>
            <w:r w:rsidR="008F57EB" w:rsidRPr="00275A82">
              <w:rPr>
                <w:sz w:val="26"/>
                <w:szCs w:val="26"/>
              </w:rPr>
              <w:t>TỈNH TÂY NINH</w:t>
            </w:r>
          </w:p>
          <w:p w:rsidR="00553A40" w:rsidRPr="00275A82" w:rsidRDefault="00553A40" w:rsidP="00275A82">
            <w:pPr>
              <w:jc w:val="center"/>
              <w:rPr>
                <w:b/>
                <w:sz w:val="26"/>
                <w:szCs w:val="26"/>
              </w:rPr>
            </w:pPr>
            <w:r w:rsidRPr="00275A82">
              <w:rPr>
                <w:b/>
                <w:sz w:val="26"/>
                <w:szCs w:val="26"/>
              </w:rPr>
              <w:t>VĂN PHÒNG</w:t>
            </w:r>
            <w:r w:rsidR="00700231">
              <w:rPr>
                <w:b/>
                <w:sz w:val="26"/>
                <w:szCs w:val="26"/>
              </w:rPr>
              <w:t xml:space="preserve"> ĐOÀN ĐBQH, HĐND VÀ </w:t>
            </w:r>
            <w:r w:rsidR="00D97036">
              <w:rPr>
                <w:b/>
                <w:sz w:val="26"/>
                <w:szCs w:val="26"/>
              </w:rPr>
              <w:t>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8F57EB" w:rsidRPr="00275A82" w:rsidRDefault="008F57EB" w:rsidP="00275A82">
            <w:pPr>
              <w:jc w:val="center"/>
              <w:rPr>
                <w:b/>
                <w:sz w:val="26"/>
                <w:szCs w:val="28"/>
              </w:rPr>
            </w:pPr>
            <w:r w:rsidRPr="00275A82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275A82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8F57EB" w:rsidRPr="00275A82" w:rsidRDefault="001D66EF" w:rsidP="00275A82">
            <w:pPr>
              <w:jc w:val="center"/>
              <w:rPr>
                <w:b/>
                <w:sz w:val="26"/>
                <w:szCs w:val="28"/>
              </w:rPr>
            </w:pPr>
            <w:r w:rsidRPr="00275A82">
              <w:rPr>
                <w:b/>
                <w:sz w:val="26"/>
                <w:szCs w:val="28"/>
              </w:rPr>
              <w:t xml:space="preserve">   </w:t>
            </w:r>
            <w:r w:rsidR="008F57EB" w:rsidRPr="00275A82">
              <w:rPr>
                <w:b/>
                <w:sz w:val="26"/>
                <w:szCs w:val="28"/>
              </w:rPr>
              <w:t>Độc lập - Tự do - Hạnh phúc</w:t>
            </w:r>
          </w:p>
          <w:p w:rsidR="008F57EB" w:rsidRPr="00275A82" w:rsidRDefault="005423A2" w:rsidP="00E00C46">
            <w:pPr>
              <w:rPr>
                <w:sz w:val="26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_x0000_s1027" style="position:absolute;z-index:251657216" from="77.4pt,6.7pt" to="221.4pt,6.7pt"/>
              </w:pict>
            </w:r>
          </w:p>
        </w:tc>
      </w:tr>
      <w:tr w:rsidR="008F57EB" w:rsidRPr="00B64F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08" w:type="dxa"/>
          </w:tcPr>
          <w:p w:rsidR="008F57EB" w:rsidRPr="00275A82" w:rsidRDefault="005423A2" w:rsidP="002A6276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</w:rPr>
              <w:pict>
                <v:line id="_x0000_s1028" style="position:absolute;left:0;text-align:left;flip:x;z-index:251658240;mso-position-horizontal-relative:text;mso-position-vertical-relative:text" from="49.8pt,1.6pt" to="112.8pt,1.6pt"/>
              </w:pict>
            </w:r>
            <w:r w:rsidR="001D66EF" w:rsidRPr="00275A82">
              <w:rPr>
                <w:sz w:val="28"/>
              </w:rPr>
              <w:t xml:space="preserve">Số: </w:t>
            </w:r>
            <w:r w:rsidR="00814140">
              <w:rPr>
                <w:sz w:val="28"/>
              </w:rPr>
              <w:t xml:space="preserve"> </w:t>
            </w:r>
            <w:r w:rsidR="00194391">
              <w:rPr>
                <w:sz w:val="28"/>
              </w:rPr>
              <w:t xml:space="preserve"> </w:t>
            </w:r>
            <w:r w:rsidR="00DA52AB">
              <w:rPr>
                <w:sz w:val="28"/>
              </w:rPr>
              <w:t xml:space="preserve">    </w:t>
            </w:r>
            <w:r w:rsidR="00194391">
              <w:rPr>
                <w:sz w:val="28"/>
              </w:rPr>
              <w:t xml:space="preserve"> </w:t>
            </w:r>
            <w:r w:rsidR="00814140">
              <w:rPr>
                <w:sz w:val="28"/>
              </w:rPr>
              <w:t xml:space="preserve"> </w:t>
            </w:r>
            <w:r w:rsidR="00E14915">
              <w:rPr>
                <w:sz w:val="28"/>
              </w:rPr>
              <w:t xml:space="preserve">  </w:t>
            </w:r>
            <w:r w:rsidR="001D66EF" w:rsidRPr="00275A82">
              <w:rPr>
                <w:sz w:val="28"/>
              </w:rPr>
              <w:t xml:space="preserve"> </w:t>
            </w:r>
            <w:r w:rsidR="008F57EB" w:rsidRPr="00275A82">
              <w:rPr>
                <w:sz w:val="28"/>
              </w:rPr>
              <w:t>/</w:t>
            </w:r>
            <w:r w:rsidR="00553A40" w:rsidRPr="00275A82">
              <w:rPr>
                <w:sz w:val="28"/>
              </w:rPr>
              <w:t>VP</w:t>
            </w:r>
            <w:r w:rsidR="001D66EF" w:rsidRPr="00275A82">
              <w:rPr>
                <w:sz w:val="28"/>
              </w:rPr>
              <w:t>-</w:t>
            </w:r>
            <w:r w:rsidR="00B64F27">
              <w:rPr>
                <w:sz w:val="28"/>
              </w:rPr>
              <w:t>KTTC</w:t>
            </w:r>
          </w:p>
        </w:tc>
        <w:tc>
          <w:tcPr>
            <w:tcW w:w="5940" w:type="dxa"/>
          </w:tcPr>
          <w:p w:rsidR="008F57EB" w:rsidRPr="00B64F27" w:rsidRDefault="008F57EB" w:rsidP="00B64F27">
            <w:pPr>
              <w:spacing w:before="120"/>
              <w:jc w:val="right"/>
              <w:rPr>
                <w:b/>
                <w:sz w:val="26"/>
                <w:szCs w:val="26"/>
              </w:rPr>
            </w:pPr>
            <w:r w:rsidRPr="00B64F27">
              <w:rPr>
                <w:i/>
                <w:sz w:val="28"/>
              </w:rPr>
              <w:t xml:space="preserve">Tây Ninh, ngày </w:t>
            </w:r>
            <w:r w:rsidR="00B64F27">
              <w:rPr>
                <w:i/>
                <w:sz w:val="28"/>
              </w:rPr>
              <w:t xml:space="preserve"> </w:t>
            </w:r>
            <w:r w:rsidR="00771EFB">
              <w:rPr>
                <w:i/>
                <w:sz w:val="28"/>
              </w:rPr>
              <w:t>14</w:t>
            </w:r>
            <w:r w:rsidR="00DA52AB" w:rsidRPr="00B64F27">
              <w:rPr>
                <w:i/>
                <w:sz w:val="28"/>
              </w:rPr>
              <w:t xml:space="preserve"> </w:t>
            </w:r>
            <w:r w:rsidR="00814140" w:rsidRPr="00B64F27">
              <w:rPr>
                <w:i/>
                <w:sz w:val="28"/>
              </w:rPr>
              <w:t xml:space="preserve"> </w:t>
            </w:r>
            <w:r w:rsidR="00DF6A20" w:rsidRPr="00B64F27">
              <w:rPr>
                <w:i/>
                <w:sz w:val="28"/>
              </w:rPr>
              <w:t xml:space="preserve"> </w:t>
            </w:r>
            <w:r w:rsidRPr="00B64F27">
              <w:rPr>
                <w:i/>
                <w:sz w:val="28"/>
              </w:rPr>
              <w:t xml:space="preserve">tháng </w:t>
            </w:r>
            <w:r w:rsidR="00B64F27">
              <w:rPr>
                <w:i/>
                <w:sz w:val="28"/>
              </w:rPr>
              <w:t xml:space="preserve">  </w:t>
            </w:r>
            <w:r w:rsidR="00771EFB">
              <w:rPr>
                <w:i/>
                <w:sz w:val="28"/>
              </w:rPr>
              <w:t>5</w:t>
            </w:r>
            <w:bookmarkStart w:id="0" w:name="_GoBack"/>
            <w:bookmarkEnd w:id="0"/>
            <w:r w:rsidR="00B64F27">
              <w:rPr>
                <w:i/>
                <w:sz w:val="28"/>
              </w:rPr>
              <w:t xml:space="preserve">   </w:t>
            </w:r>
            <w:r w:rsidRPr="00B64F27">
              <w:rPr>
                <w:i/>
                <w:sz w:val="28"/>
              </w:rPr>
              <w:t xml:space="preserve"> năm 20</w:t>
            </w:r>
            <w:r w:rsidR="00275A82" w:rsidRPr="00B64F27">
              <w:rPr>
                <w:i/>
                <w:sz w:val="28"/>
              </w:rPr>
              <w:t>1</w:t>
            </w:r>
            <w:r w:rsidR="00E239FD" w:rsidRPr="00B64F27">
              <w:rPr>
                <w:i/>
                <w:sz w:val="28"/>
              </w:rPr>
              <w:t>9</w:t>
            </w:r>
          </w:p>
        </w:tc>
      </w:tr>
      <w:tr w:rsidR="00152640" w:rsidRPr="0003313A" w:rsidTr="0010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2"/>
        </w:trPr>
        <w:tc>
          <w:tcPr>
            <w:tcW w:w="3708" w:type="dxa"/>
          </w:tcPr>
          <w:p w:rsidR="002A6276" w:rsidRDefault="002A6276" w:rsidP="00F8263C">
            <w:pPr>
              <w:tabs>
                <w:tab w:val="left" w:pos="540"/>
                <w:tab w:val="left" w:pos="900"/>
              </w:tabs>
              <w:spacing w:before="120"/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 xml:space="preserve">V/v </w:t>
            </w:r>
            <w:r>
              <w:rPr>
                <w:bCs/>
                <w:color w:val="000000" w:themeColor="text1"/>
              </w:rPr>
              <w:t xml:space="preserve">sao gửi Quyết định số </w:t>
            </w:r>
          </w:p>
          <w:p w:rsidR="002A6276" w:rsidRPr="001D708C" w:rsidRDefault="0064308C" w:rsidP="00F8263C">
            <w:pPr>
              <w:tabs>
                <w:tab w:val="left" w:pos="540"/>
                <w:tab w:val="left" w:pos="900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 w:themeColor="text1"/>
              </w:rPr>
              <w:t>542</w:t>
            </w:r>
            <w:r w:rsidR="002A6276">
              <w:rPr>
                <w:bCs/>
                <w:color w:val="000000" w:themeColor="text1"/>
              </w:rPr>
              <w:t>/QĐ-</w:t>
            </w:r>
            <w:r>
              <w:rPr>
                <w:bCs/>
                <w:color w:val="000000" w:themeColor="text1"/>
              </w:rPr>
              <w:t>TTg</w:t>
            </w:r>
          </w:p>
          <w:p w:rsidR="00E12646" w:rsidRPr="00B64F27" w:rsidRDefault="00E12646" w:rsidP="00E12646">
            <w:pPr>
              <w:jc w:val="center"/>
            </w:pPr>
          </w:p>
          <w:p w:rsidR="00152640" w:rsidRPr="001354DA" w:rsidRDefault="00152640" w:rsidP="009D3CA1">
            <w:pPr>
              <w:pStyle w:val="BodyTextIndent"/>
              <w:spacing w:before="120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0" w:type="dxa"/>
          </w:tcPr>
          <w:p w:rsidR="00152640" w:rsidRPr="00275A82" w:rsidRDefault="00152640" w:rsidP="009044EE">
            <w:pPr>
              <w:spacing w:before="120"/>
              <w:jc w:val="right"/>
              <w:rPr>
                <w:i/>
                <w:sz w:val="28"/>
              </w:rPr>
            </w:pPr>
          </w:p>
        </w:tc>
      </w:tr>
    </w:tbl>
    <w:p w:rsidR="002A6276" w:rsidRPr="001465C8" w:rsidRDefault="002A6276" w:rsidP="002A627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</w:t>
      </w:r>
      <w:r w:rsidR="00270ACA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>Kính g</w:t>
      </w:r>
      <w:r w:rsidRPr="00281CDD">
        <w:rPr>
          <w:bCs/>
          <w:sz w:val="28"/>
          <w:szCs w:val="28"/>
        </w:rPr>
        <w:t>ửi</w:t>
      </w:r>
      <w:r w:rsidRPr="00281CDD">
        <w:rPr>
          <w:sz w:val="28"/>
          <w:szCs w:val="28"/>
        </w:rPr>
        <w:t xml:space="preserve">: </w:t>
      </w:r>
      <w:r w:rsidRPr="001465C8">
        <w:rPr>
          <w:color w:val="000000" w:themeColor="text1"/>
          <w:sz w:val="28"/>
          <w:szCs w:val="28"/>
        </w:rPr>
        <w:t>Sở Công Thương</w:t>
      </w:r>
    </w:p>
    <w:p w:rsidR="006E4C04" w:rsidRPr="000F001C" w:rsidRDefault="00F06CE1" w:rsidP="00F8263C">
      <w:pPr>
        <w:tabs>
          <w:tab w:val="right" w:leader="dot" w:pos="9214"/>
        </w:tabs>
        <w:spacing w:before="360"/>
        <w:ind w:left="173" w:firstLine="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6276" w:rsidRPr="00AC60D4">
        <w:rPr>
          <w:sz w:val="28"/>
          <w:szCs w:val="28"/>
        </w:rPr>
        <w:t xml:space="preserve"> </w:t>
      </w:r>
      <w:r w:rsidR="006E4C04">
        <w:rPr>
          <w:sz w:val="28"/>
          <w:szCs w:val="28"/>
        </w:rPr>
        <w:t>V</w:t>
      </w:r>
      <w:r w:rsidR="006E4C04" w:rsidRPr="009502FA">
        <w:rPr>
          <w:sz w:val="28"/>
          <w:szCs w:val="28"/>
        </w:rPr>
        <w:t>ă</w:t>
      </w:r>
      <w:r w:rsidR="006E4C04">
        <w:rPr>
          <w:sz w:val="28"/>
          <w:szCs w:val="28"/>
        </w:rPr>
        <w:t>n ph</w:t>
      </w:r>
      <w:r w:rsidR="006E4C04" w:rsidRPr="009502FA">
        <w:rPr>
          <w:sz w:val="28"/>
          <w:szCs w:val="28"/>
        </w:rPr>
        <w:t>ò</w:t>
      </w:r>
      <w:r w:rsidR="006E4C04">
        <w:rPr>
          <w:sz w:val="28"/>
          <w:szCs w:val="28"/>
        </w:rPr>
        <w:t xml:space="preserve">ng </w:t>
      </w:r>
      <w:r w:rsidR="00ED1B3C">
        <w:rPr>
          <w:sz w:val="28"/>
          <w:szCs w:val="28"/>
        </w:rPr>
        <w:t xml:space="preserve">Đoàn ĐBQH, HĐND và UBND tỉnh </w:t>
      </w:r>
      <w:r w:rsidR="006E4C04">
        <w:rPr>
          <w:sz w:val="28"/>
          <w:szCs w:val="28"/>
        </w:rPr>
        <w:t xml:space="preserve">nhận được “Quyết định </w:t>
      </w:r>
      <w:r w:rsidR="006E4C04" w:rsidRPr="000F001C">
        <w:rPr>
          <w:sz w:val="28"/>
          <w:szCs w:val="28"/>
        </w:rPr>
        <w:t xml:space="preserve">số: </w:t>
      </w:r>
      <w:r w:rsidR="0064308C">
        <w:rPr>
          <w:sz w:val="28"/>
          <w:szCs w:val="28"/>
        </w:rPr>
        <w:t>542</w:t>
      </w:r>
      <w:r w:rsidR="006E4C04">
        <w:rPr>
          <w:sz w:val="28"/>
          <w:szCs w:val="28"/>
        </w:rPr>
        <w:t>/QĐ-</w:t>
      </w:r>
      <w:r w:rsidR="0064308C">
        <w:rPr>
          <w:sz w:val="28"/>
          <w:szCs w:val="28"/>
        </w:rPr>
        <w:t>TTg</w:t>
      </w:r>
      <w:r w:rsidR="006E4C04" w:rsidRPr="000F001C">
        <w:rPr>
          <w:sz w:val="28"/>
          <w:szCs w:val="28"/>
        </w:rPr>
        <w:t xml:space="preserve"> ngày </w:t>
      </w:r>
      <w:r w:rsidR="0064308C">
        <w:rPr>
          <w:sz w:val="28"/>
          <w:szCs w:val="28"/>
        </w:rPr>
        <w:t>10</w:t>
      </w:r>
      <w:r w:rsidR="00F8263C">
        <w:rPr>
          <w:sz w:val="28"/>
          <w:szCs w:val="28"/>
        </w:rPr>
        <w:t>/</w:t>
      </w:r>
      <w:r w:rsidR="0064308C">
        <w:rPr>
          <w:sz w:val="28"/>
          <w:szCs w:val="28"/>
        </w:rPr>
        <w:t>5</w:t>
      </w:r>
      <w:r w:rsidR="00F8263C">
        <w:rPr>
          <w:sz w:val="28"/>
          <w:szCs w:val="28"/>
        </w:rPr>
        <w:t>/2019</w:t>
      </w:r>
      <w:r w:rsidR="006E4C04" w:rsidRPr="000F001C">
        <w:rPr>
          <w:sz w:val="28"/>
          <w:szCs w:val="28"/>
        </w:rPr>
        <w:t xml:space="preserve"> của </w:t>
      </w:r>
      <w:r w:rsidR="006E4C04">
        <w:rPr>
          <w:sz w:val="28"/>
          <w:szCs w:val="28"/>
        </w:rPr>
        <w:t>T</w:t>
      </w:r>
      <w:r w:rsidR="0064308C">
        <w:rPr>
          <w:sz w:val="28"/>
          <w:szCs w:val="28"/>
        </w:rPr>
        <w:t>hủ tướng Chính phủ</w:t>
      </w:r>
      <w:r w:rsidR="006E4C04">
        <w:rPr>
          <w:sz w:val="28"/>
          <w:szCs w:val="28"/>
        </w:rPr>
        <w:t xml:space="preserve">, về việc </w:t>
      </w:r>
      <w:r w:rsidR="0064308C">
        <w:rPr>
          <w:sz w:val="28"/>
          <w:szCs w:val="28"/>
        </w:rPr>
        <w:t>bổ sung thành viên Ban chỉ đạo quốc gia về phát triển điện lực</w:t>
      </w:r>
      <w:r w:rsidR="006E4C04">
        <w:rPr>
          <w:sz w:val="28"/>
          <w:szCs w:val="28"/>
        </w:rPr>
        <w:t xml:space="preserve">, Văn phòng </w:t>
      </w:r>
      <w:r w:rsidR="00ED1B3C">
        <w:rPr>
          <w:sz w:val="28"/>
          <w:szCs w:val="28"/>
        </w:rPr>
        <w:t xml:space="preserve">Đoàn ĐBQH, HĐND và </w:t>
      </w:r>
      <w:r w:rsidR="006E4C04">
        <w:rPr>
          <w:sz w:val="28"/>
          <w:szCs w:val="28"/>
        </w:rPr>
        <w:t xml:space="preserve">UBND tỉnh sao gửi Quyết định </w:t>
      </w:r>
      <w:r w:rsidR="006E4C04" w:rsidRPr="000F001C">
        <w:rPr>
          <w:sz w:val="28"/>
          <w:szCs w:val="28"/>
        </w:rPr>
        <w:t xml:space="preserve">số: </w:t>
      </w:r>
      <w:r w:rsidR="0064308C">
        <w:rPr>
          <w:sz w:val="28"/>
          <w:szCs w:val="28"/>
        </w:rPr>
        <w:t>542</w:t>
      </w:r>
      <w:r w:rsidR="00ED1B3C">
        <w:rPr>
          <w:sz w:val="28"/>
          <w:szCs w:val="28"/>
        </w:rPr>
        <w:t>/QĐ-</w:t>
      </w:r>
      <w:r w:rsidR="0064308C">
        <w:rPr>
          <w:sz w:val="28"/>
          <w:szCs w:val="28"/>
        </w:rPr>
        <w:t>TTg</w:t>
      </w:r>
      <w:r w:rsidR="00ED1B3C" w:rsidRPr="000F001C">
        <w:rPr>
          <w:sz w:val="28"/>
          <w:szCs w:val="28"/>
        </w:rPr>
        <w:t xml:space="preserve"> ngày </w:t>
      </w:r>
      <w:r w:rsidR="0064308C">
        <w:rPr>
          <w:sz w:val="28"/>
          <w:szCs w:val="28"/>
        </w:rPr>
        <w:t>10/5</w:t>
      </w:r>
      <w:r w:rsidR="00ED1B3C">
        <w:rPr>
          <w:sz w:val="28"/>
          <w:szCs w:val="28"/>
        </w:rPr>
        <w:t>/2019</w:t>
      </w:r>
      <w:r w:rsidR="00ED1B3C" w:rsidRPr="000F001C">
        <w:rPr>
          <w:sz w:val="28"/>
          <w:szCs w:val="28"/>
        </w:rPr>
        <w:t xml:space="preserve"> của </w:t>
      </w:r>
      <w:r w:rsidR="002C303A">
        <w:rPr>
          <w:sz w:val="28"/>
          <w:szCs w:val="28"/>
        </w:rPr>
        <w:t>Thủ tướng Chính phủ</w:t>
      </w:r>
      <w:r w:rsidR="006E4C04">
        <w:rPr>
          <w:sz w:val="28"/>
          <w:szCs w:val="28"/>
        </w:rPr>
        <w:t xml:space="preserve"> đến Sở Công Thương biết,</w:t>
      </w:r>
      <w:r w:rsidR="00ED1B3C">
        <w:rPr>
          <w:sz w:val="28"/>
          <w:szCs w:val="28"/>
        </w:rPr>
        <w:t xml:space="preserve"> </w:t>
      </w:r>
      <w:r w:rsidR="006E4C04">
        <w:rPr>
          <w:sz w:val="28"/>
          <w:szCs w:val="28"/>
        </w:rPr>
        <w:t>thực hiện</w:t>
      </w:r>
      <w:r w:rsidR="006E4C04" w:rsidRPr="000F001C">
        <w:rPr>
          <w:sz w:val="28"/>
          <w:szCs w:val="28"/>
        </w:rPr>
        <w:t>.</w:t>
      </w:r>
      <w:r w:rsidR="006E4C04">
        <w:rPr>
          <w:sz w:val="28"/>
          <w:szCs w:val="28"/>
        </w:rPr>
        <w:t>/.</w:t>
      </w:r>
    </w:p>
    <w:p w:rsidR="006E4C04" w:rsidRPr="00CA4D62" w:rsidRDefault="006E4C04" w:rsidP="006E4C04">
      <w:pPr>
        <w:spacing w:before="120"/>
        <w:rPr>
          <w:b/>
          <w:sz w:val="2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43"/>
        <w:gridCol w:w="4644"/>
      </w:tblGrid>
      <w:tr w:rsidR="006E4C04" w:rsidRPr="000C289C" w:rsidTr="00835A99">
        <w:trPr>
          <w:jc w:val="center"/>
        </w:trPr>
        <w:tc>
          <w:tcPr>
            <w:tcW w:w="4643" w:type="dxa"/>
          </w:tcPr>
          <w:p w:rsidR="006E4C04" w:rsidRPr="000C289C" w:rsidRDefault="006E4C04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</w:rPr>
            </w:pPr>
            <w:r w:rsidRPr="000C289C">
              <w:rPr>
                <w:b/>
                <w:i/>
              </w:rPr>
              <w:t>N</w:t>
            </w:r>
            <w:r w:rsidRPr="000C289C">
              <w:rPr>
                <w:rFonts w:hint="eastAsia"/>
                <w:b/>
                <w:i/>
              </w:rPr>
              <w:t>ơ</w:t>
            </w:r>
            <w:r w:rsidRPr="000C289C">
              <w:rPr>
                <w:b/>
                <w:i/>
              </w:rPr>
              <w:t>i nhận:</w:t>
            </w:r>
            <w:r>
              <w:rPr>
                <w:b/>
                <w:i/>
              </w:rPr>
              <w:t xml:space="preserve"> </w:t>
            </w:r>
          </w:p>
          <w:p w:rsidR="006E4C04" w:rsidRPr="000C289C" w:rsidRDefault="006E4C04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C289C">
              <w:rPr>
                <w:sz w:val="22"/>
                <w:szCs w:val="22"/>
              </w:rPr>
              <w:t>- Như trên;</w:t>
            </w:r>
          </w:p>
          <w:p w:rsidR="006E4C04" w:rsidRDefault="006E4C04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0C289C">
              <w:rPr>
                <w:sz w:val="22"/>
                <w:szCs w:val="22"/>
              </w:rPr>
              <w:t>- CT, PCT.UBND tỉnh;</w:t>
            </w:r>
          </w:p>
          <w:p w:rsidR="00BC2CE5" w:rsidRPr="000C289C" w:rsidRDefault="00BC2CE5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Công ty Điện lực TN;</w:t>
            </w:r>
          </w:p>
          <w:p w:rsidR="00FA1F8B" w:rsidRDefault="006E4C04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0C289C">
              <w:rPr>
                <w:sz w:val="22"/>
              </w:rPr>
              <w:t xml:space="preserve">- </w:t>
            </w:r>
            <w:r w:rsidR="00FA1F8B">
              <w:rPr>
                <w:sz w:val="22"/>
              </w:rPr>
              <w:t xml:space="preserve">PTVP, </w:t>
            </w:r>
            <w:r w:rsidRPr="000C289C">
              <w:rPr>
                <w:sz w:val="22"/>
              </w:rPr>
              <w:t>LĐVP</w:t>
            </w:r>
            <w:r w:rsidR="00FA1F8B">
              <w:rPr>
                <w:sz w:val="22"/>
              </w:rPr>
              <w:t xml:space="preserve"> (Nhung, Long)</w:t>
            </w:r>
          </w:p>
          <w:p w:rsidR="006E4C04" w:rsidRPr="000C289C" w:rsidRDefault="00FA1F8B" w:rsidP="00835A99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>
              <w:rPr>
                <w:sz w:val="22"/>
              </w:rPr>
              <w:t xml:space="preserve">- Phòng </w:t>
            </w:r>
            <w:r w:rsidR="006E4C04" w:rsidRPr="000C289C">
              <w:rPr>
                <w:sz w:val="22"/>
              </w:rPr>
              <w:t>KT</w:t>
            </w:r>
            <w:r w:rsidR="00BC2CE5">
              <w:rPr>
                <w:sz w:val="22"/>
              </w:rPr>
              <w:t>TC</w:t>
            </w:r>
            <w:r w:rsidR="006E4C04" w:rsidRPr="000C289C">
              <w:rPr>
                <w:sz w:val="22"/>
              </w:rPr>
              <w:t>;</w:t>
            </w:r>
          </w:p>
          <w:p w:rsidR="006E4C04" w:rsidRPr="000C289C" w:rsidRDefault="006E4C04" w:rsidP="008B5115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</w:rPr>
            </w:pPr>
            <w:r w:rsidRPr="000C289C">
              <w:rPr>
                <w:sz w:val="22"/>
              </w:rPr>
              <w:t>- Website (TTTH cập nhật);</w:t>
            </w:r>
          </w:p>
        </w:tc>
        <w:tc>
          <w:tcPr>
            <w:tcW w:w="4644" w:type="dxa"/>
          </w:tcPr>
          <w:p w:rsidR="006E4C04" w:rsidRPr="000C289C" w:rsidRDefault="006E4C04" w:rsidP="00835A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0C289C">
              <w:rPr>
                <w:b/>
                <w:sz w:val="28"/>
                <w:szCs w:val="28"/>
              </w:rPr>
              <w:t>KT. CHÁNH VĂN PHÒNG</w:t>
            </w:r>
          </w:p>
          <w:p w:rsidR="006E4C04" w:rsidRPr="000C289C" w:rsidRDefault="006E4C04" w:rsidP="00835A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0C289C">
              <w:rPr>
                <w:b/>
                <w:sz w:val="28"/>
                <w:szCs w:val="28"/>
              </w:rPr>
              <w:t>PHÓ CHÁNH VĂN PHÒNG</w:t>
            </w:r>
          </w:p>
          <w:p w:rsidR="006E4C04" w:rsidRPr="000C289C" w:rsidRDefault="006E4C04" w:rsidP="00835A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E4C04" w:rsidRPr="000C289C" w:rsidRDefault="006E4C04" w:rsidP="00835A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6E4C04" w:rsidRPr="000C289C" w:rsidRDefault="006E4C04" w:rsidP="00835A9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:rsidR="002A6276" w:rsidRPr="00C67B11" w:rsidRDefault="008B5115" w:rsidP="008B5115">
      <w:pPr>
        <w:rPr>
          <w:rFonts w:ascii=".VnTime" w:hAnsi=".VnTime"/>
          <w:sz w:val="28"/>
          <w:szCs w:val="28"/>
        </w:rPr>
      </w:pPr>
      <w:r>
        <w:rPr>
          <w:sz w:val="22"/>
        </w:rPr>
        <w:t xml:space="preserve"> </w:t>
      </w:r>
      <w:r w:rsidR="002A6276">
        <w:rPr>
          <w:sz w:val="22"/>
        </w:rPr>
        <w:t>- L</w:t>
      </w:r>
      <w:r w:rsidR="002A6276" w:rsidRPr="00101F32">
        <w:rPr>
          <w:sz w:val="22"/>
        </w:rPr>
        <w:t>ư</w:t>
      </w:r>
      <w:r w:rsidR="002A6276">
        <w:rPr>
          <w:sz w:val="22"/>
        </w:rPr>
        <w:t>u VT.VP.</w:t>
      </w:r>
      <w:r w:rsidR="002A6276">
        <w:rPr>
          <w:rFonts w:ascii=".VnTime" w:hAnsi=".VnTime"/>
          <w:sz w:val="28"/>
          <w:szCs w:val="28"/>
        </w:rPr>
        <w:tab/>
      </w:r>
      <w:r w:rsidR="002A6276">
        <w:rPr>
          <w:rFonts w:ascii=".VnTime" w:hAnsi=".VnTime"/>
          <w:sz w:val="28"/>
          <w:szCs w:val="28"/>
        </w:rPr>
        <w:tab/>
      </w:r>
    </w:p>
    <w:p w:rsidR="002A6276" w:rsidRPr="000B3A0D" w:rsidRDefault="002A6276" w:rsidP="002A6276">
      <w:pPr>
        <w:ind w:left="170" w:hanging="28"/>
        <w:rPr>
          <w:sz w:val="20"/>
        </w:rPr>
      </w:pPr>
      <w:r w:rsidRPr="000B3A0D">
        <w:rPr>
          <w:sz w:val="8"/>
        </w:rPr>
        <w:t>(Ha_KT</w:t>
      </w:r>
      <w:r>
        <w:rPr>
          <w:sz w:val="8"/>
        </w:rPr>
        <w:t>TC</w:t>
      </w:r>
      <w:r w:rsidR="00BC2CE5">
        <w:rPr>
          <w:sz w:val="8"/>
        </w:rPr>
        <w:t xml:space="preserve"> </w:t>
      </w:r>
      <w:r w:rsidR="00BC2CE5" w:rsidRPr="000C289C">
        <w:rPr>
          <w:sz w:val="10"/>
        </w:rPr>
        <w:t>sg</w:t>
      </w:r>
      <w:r w:rsidR="00BC2CE5">
        <w:rPr>
          <w:sz w:val="10"/>
        </w:rPr>
        <w:t xml:space="preserve"> </w:t>
      </w:r>
      <w:r w:rsidR="00057E20">
        <w:rPr>
          <w:sz w:val="10"/>
        </w:rPr>
        <w:t>4</w:t>
      </w:r>
      <w:r w:rsidR="00BC2CE5">
        <w:rPr>
          <w:sz w:val="10"/>
        </w:rPr>
        <w:t xml:space="preserve"> </w:t>
      </w:r>
      <w:r w:rsidR="00BC2CE5" w:rsidRPr="000C289C">
        <w:rPr>
          <w:sz w:val="10"/>
        </w:rPr>
        <w:t xml:space="preserve"> tháng </w:t>
      </w:r>
      <w:r w:rsidR="00057E20">
        <w:rPr>
          <w:sz w:val="10"/>
        </w:rPr>
        <w:t>5</w:t>
      </w:r>
      <w:r w:rsidR="00BC2CE5" w:rsidRPr="000C289C">
        <w:rPr>
          <w:sz w:val="10"/>
        </w:rPr>
        <w:t xml:space="preserve"> -201</w:t>
      </w:r>
      <w:r w:rsidR="00BC2CE5">
        <w:rPr>
          <w:sz w:val="10"/>
        </w:rPr>
        <w:t>9</w:t>
      </w:r>
      <w:r w:rsidR="00BC2CE5" w:rsidRPr="000C289C">
        <w:rPr>
          <w:sz w:val="10"/>
        </w:rPr>
        <w:t xml:space="preserve"> –</w:t>
      </w:r>
      <w:r w:rsidR="00BC2CE5">
        <w:rPr>
          <w:sz w:val="10"/>
        </w:rPr>
        <w:t>Công Thương</w:t>
      </w:r>
      <w:r w:rsidR="00BC2CE5" w:rsidRPr="000C289C">
        <w:rPr>
          <w:sz w:val="10"/>
        </w:rPr>
        <w:t>)</w:t>
      </w:r>
    </w:p>
    <w:p w:rsidR="002A6276" w:rsidRPr="000B3A0D" w:rsidRDefault="002A6276" w:rsidP="002A6276">
      <w:pPr>
        <w:ind w:left="170" w:hanging="28"/>
        <w:rPr>
          <w:sz w:val="14"/>
        </w:rPr>
      </w:pPr>
      <w:r w:rsidRPr="000B3A0D">
        <w:rPr>
          <w:sz w:val="2"/>
        </w:rPr>
        <w:t xml:space="preserve"> </w:t>
      </w:r>
    </w:p>
    <w:p w:rsidR="002A6276" w:rsidRPr="000B3A0D" w:rsidRDefault="002A6276" w:rsidP="002A6276">
      <w:pPr>
        <w:ind w:left="170" w:hanging="28"/>
        <w:rPr>
          <w:sz w:val="2"/>
          <w:szCs w:val="20"/>
        </w:rPr>
      </w:pPr>
      <w:r w:rsidRPr="000B3A0D">
        <w:rPr>
          <w:sz w:val="2"/>
          <w:szCs w:val="20"/>
        </w:rPr>
        <w:t xml:space="preserve"> </w:t>
      </w:r>
    </w:p>
    <w:p w:rsidR="002A6276" w:rsidRPr="000B3A0D" w:rsidRDefault="002A6276" w:rsidP="002A6276">
      <w:pPr>
        <w:ind w:left="170" w:hanging="28"/>
        <w:rPr>
          <w:sz w:val="12"/>
        </w:rPr>
      </w:pPr>
    </w:p>
    <w:p w:rsidR="00270ACA" w:rsidRPr="000B3A0D" w:rsidRDefault="00270ACA" w:rsidP="00270ACA">
      <w:pPr>
        <w:ind w:left="170" w:hanging="28"/>
        <w:rPr>
          <w:sz w:val="2"/>
          <w:szCs w:val="20"/>
        </w:rPr>
      </w:pPr>
      <w:r w:rsidRPr="000B3A0D">
        <w:rPr>
          <w:sz w:val="2"/>
          <w:szCs w:val="20"/>
        </w:rPr>
        <w:t xml:space="preserve"> </w:t>
      </w:r>
    </w:p>
    <w:p w:rsidR="00270ACA" w:rsidRPr="000B3A0D" w:rsidRDefault="00270ACA" w:rsidP="00270ACA">
      <w:pPr>
        <w:ind w:left="170" w:hanging="28"/>
        <w:rPr>
          <w:sz w:val="12"/>
        </w:rPr>
      </w:pPr>
    </w:p>
    <w:p w:rsidR="00270ACA" w:rsidRPr="00CF5386" w:rsidRDefault="00270ACA" w:rsidP="00270ACA">
      <w:pPr>
        <w:ind w:left="170" w:hanging="28"/>
        <w:rPr>
          <w:sz w:val="44"/>
        </w:rPr>
      </w:pPr>
      <w:r w:rsidRPr="00CF5386">
        <w:rPr>
          <w:sz w:val="32"/>
        </w:rPr>
        <w:t xml:space="preserve"> </w:t>
      </w:r>
    </w:p>
    <w:p w:rsidR="00B64F27" w:rsidRDefault="00B64F27" w:rsidP="00270ACA">
      <w:pPr>
        <w:jc w:val="both"/>
        <w:rPr>
          <w:sz w:val="2"/>
          <w:szCs w:val="20"/>
        </w:rPr>
      </w:pPr>
      <w:r>
        <w:rPr>
          <w:bCs/>
          <w:sz w:val="28"/>
          <w:szCs w:val="28"/>
        </w:rPr>
        <w:t xml:space="preserve">    </w:t>
      </w:r>
      <w:r>
        <w:rPr>
          <w:sz w:val="2"/>
          <w:szCs w:val="20"/>
        </w:rPr>
        <w:t xml:space="preserve"> </w:t>
      </w:r>
    </w:p>
    <w:p w:rsidR="00B64F27" w:rsidRDefault="00B64F27" w:rsidP="00B64F27">
      <w:pPr>
        <w:ind w:left="170" w:hanging="28"/>
        <w:rPr>
          <w:sz w:val="12"/>
        </w:rPr>
      </w:pPr>
    </w:p>
    <w:p w:rsidR="00B64F27" w:rsidRDefault="00B64F27" w:rsidP="00B64F27">
      <w:pPr>
        <w:ind w:left="170" w:hanging="28"/>
        <w:rPr>
          <w:sz w:val="44"/>
        </w:rPr>
      </w:pPr>
      <w:r>
        <w:rPr>
          <w:sz w:val="32"/>
        </w:rPr>
        <w:t xml:space="preserve"> </w:t>
      </w:r>
    </w:p>
    <w:p w:rsidR="00354232" w:rsidRDefault="00354232" w:rsidP="009B113A">
      <w:pPr>
        <w:ind w:left="260" w:right="-441"/>
        <w:jc w:val="both"/>
        <w:rPr>
          <w:sz w:val="18"/>
        </w:rPr>
      </w:pPr>
    </w:p>
    <w:sectPr w:rsidR="00354232" w:rsidSect="00C13B5D">
      <w:footerReference w:type="default" r:id="rId7"/>
      <w:pgSz w:w="11909" w:h="16834" w:code="9"/>
      <w:pgMar w:top="1276" w:right="1134" w:bottom="851" w:left="1588" w:header="720" w:footer="5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3A2" w:rsidRDefault="005423A2">
      <w:r>
        <w:separator/>
      </w:r>
    </w:p>
  </w:endnote>
  <w:endnote w:type="continuationSeparator" w:id="0">
    <w:p w:rsidR="005423A2" w:rsidRDefault="0054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75B" w:rsidRDefault="00F57FB7" w:rsidP="00543327">
    <w:pPr>
      <w:pStyle w:val="Footer"/>
      <w:jc w:val="center"/>
    </w:pPr>
    <w:r>
      <w:rPr>
        <w:rStyle w:val="PageNumber"/>
      </w:rPr>
      <w:fldChar w:fldCharType="begin"/>
    </w:r>
    <w:r w:rsidR="009A575B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2CE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3A2" w:rsidRDefault="005423A2">
      <w:r>
        <w:separator/>
      </w:r>
    </w:p>
  </w:footnote>
  <w:footnote w:type="continuationSeparator" w:id="0">
    <w:p w:rsidR="005423A2" w:rsidRDefault="00542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585C"/>
    <w:multiLevelType w:val="hybridMultilevel"/>
    <w:tmpl w:val="CE0AF434"/>
    <w:lvl w:ilvl="0" w:tplc="51660F50">
      <w:numFmt w:val="bullet"/>
      <w:lvlText w:val="-"/>
      <w:lvlJc w:val="left"/>
      <w:pPr>
        <w:ind w:left="1299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1" w15:restartNumberingAfterBreak="0">
    <w:nsid w:val="0EAD24DD"/>
    <w:multiLevelType w:val="hybridMultilevel"/>
    <w:tmpl w:val="40A089BA"/>
    <w:lvl w:ilvl="0" w:tplc="31E6CB34">
      <w:start w:val="5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1484347A"/>
    <w:multiLevelType w:val="hybridMultilevel"/>
    <w:tmpl w:val="FDFA1A58"/>
    <w:lvl w:ilvl="0" w:tplc="2222D710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" w15:restartNumberingAfterBreak="0">
    <w:nsid w:val="294C768D"/>
    <w:multiLevelType w:val="hybridMultilevel"/>
    <w:tmpl w:val="1688A77A"/>
    <w:lvl w:ilvl="0" w:tplc="812022EC">
      <w:start w:val="3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2F92431A"/>
    <w:multiLevelType w:val="hybridMultilevel"/>
    <w:tmpl w:val="DEACF85C"/>
    <w:lvl w:ilvl="0" w:tplc="6C08FBAE">
      <w:start w:val="5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38C11596"/>
    <w:multiLevelType w:val="hybridMultilevel"/>
    <w:tmpl w:val="D8B068DA"/>
    <w:lvl w:ilvl="0" w:tplc="1ABCE506">
      <w:start w:val="4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3EFE66D8"/>
    <w:multiLevelType w:val="hybridMultilevel"/>
    <w:tmpl w:val="93F6B26C"/>
    <w:lvl w:ilvl="0" w:tplc="80F241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12325CE"/>
    <w:multiLevelType w:val="hybridMultilevel"/>
    <w:tmpl w:val="2E58416A"/>
    <w:lvl w:ilvl="0" w:tplc="B866AAF6">
      <w:start w:val="4"/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4C4A7655"/>
    <w:multiLevelType w:val="hybridMultilevel"/>
    <w:tmpl w:val="D018CF54"/>
    <w:lvl w:ilvl="0" w:tplc="95067750">
      <w:numFmt w:val="bullet"/>
      <w:lvlText w:val="-"/>
      <w:lvlJc w:val="left"/>
      <w:pPr>
        <w:ind w:left="4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40" w:hanging="360"/>
      </w:pPr>
      <w:rPr>
        <w:rFonts w:ascii="Wingdings" w:hAnsi="Wingdings" w:hint="default"/>
      </w:rPr>
    </w:lvl>
  </w:abstractNum>
  <w:abstractNum w:abstractNumId="9" w15:restartNumberingAfterBreak="0">
    <w:nsid w:val="4F344E51"/>
    <w:multiLevelType w:val="hybridMultilevel"/>
    <w:tmpl w:val="5AA622D8"/>
    <w:lvl w:ilvl="0" w:tplc="AD4A769A">
      <w:numFmt w:val="bullet"/>
      <w:lvlText w:val="-"/>
      <w:lvlJc w:val="left"/>
      <w:pPr>
        <w:ind w:left="67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10" w15:restartNumberingAfterBreak="0">
    <w:nsid w:val="4F3B5278"/>
    <w:multiLevelType w:val="hybridMultilevel"/>
    <w:tmpl w:val="9EF46B4C"/>
    <w:lvl w:ilvl="0" w:tplc="6194C77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96F5106"/>
    <w:multiLevelType w:val="hybridMultilevel"/>
    <w:tmpl w:val="2C9A9F86"/>
    <w:lvl w:ilvl="0" w:tplc="AF861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1E6FB0"/>
    <w:multiLevelType w:val="hybridMultilevel"/>
    <w:tmpl w:val="D64E0D22"/>
    <w:lvl w:ilvl="0" w:tplc="11F405B8">
      <w:start w:val="2"/>
      <w:numFmt w:val="decimal"/>
      <w:lvlText w:val="%1."/>
      <w:lvlJc w:val="left"/>
      <w:pPr>
        <w:ind w:left="904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3" w15:restartNumberingAfterBreak="0">
    <w:nsid w:val="5A967F91"/>
    <w:multiLevelType w:val="hybridMultilevel"/>
    <w:tmpl w:val="88B4ECAE"/>
    <w:lvl w:ilvl="0" w:tplc="04090005">
      <w:start w:val="1"/>
      <w:numFmt w:val="bullet"/>
      <w:lvlText w:val=""/>
      <w:lvlJc w:val="left"/>
      <w:pPr>
        <w:ind w:left="12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5" w:hanging="360"/>
      </w:pPr>
      <w:rPr>
        <w:rFonts w:ascii="Wingdings" w:hAnsi="Wingdings" w:hint="default"/>
      </w:rPr>
    </w:lvl>
  </w:abstractNum>
  <w:abstractNum w:abstractNumId="14" w15:restartNumberingAfterBreak="0">
    <w:nsid w:val="7BAC42F6"/>
    <w:multiLevelType w:val="hybridMultilevel"/>
    <w:tmpl w:val="3A006CDE"/>
    <w:lvl w:ilvl="0" w:tplc="1E2E176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11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  <w:num w:numId="13">
    <w:abstractNumId w:val="7"/>
  </w:num>
  <w:num w:numId="14">
    <w:abstractNumId w:val="5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7EB"/>
    <w:rsid w:val="000068E6"/>
    <w:rsid w:val="00021534"/>
    <w:rsid w:val="000255EC"/>
    <w:rsid w:val="0003313A"/>
    <w:rsid w:val="00037A97"/>
    <w:rsid w:val="00042AB4"/>
    <w:rsid w:val="0005225F"/>
    <w:rsid w:val="00054117"/>
    <w:rsid w:val="00057E20"/>
    <w:rsid w:val="00060E7E"/>
    <w:rsid w:val="00061C41"/>
    <w:rsid w:val="00062735"/>
    <w:rsid w:val="00073123"/>
    <w:rsid w:val="00075635"/>
    <w:rsid w:val="00082657"/>
    <w:rsid w:val="00085A6D"/>
    <w:rsid w:val="00085C2E"/>
    <w:rsid w:val="00092894"/>
    <w:rsid w:val="000A30F2"/>
    <w:rsid w:val="000C3415"/>
    <w:rsid w:val="000C3FCD"/>
    <w:rsid w:val="000C6E5C"/>
    <w:rsid w:val="000D0C8A"/>
    <w:rsid w:val="000D6ABF"/>
    <w:rsid w:val="000E1833"/>
    <w:rsid w:val="000F64F1"/>
    <w:rsid w:val="001032DD"/>
    <w:rsid w:val="0010565E"/>
    <w:rsid w:val="00112169"/>
    <w:rsid w:val="00115DA2"/>
    <w:rsid w:val="001203D0"/>
    <w:rsid w:val="001354DA"/>
    <w:rsid w:val="001463CE"/>
    <w:rsid w:val="00150D45"/>
    <w:rsid w:val="00151C11"/>
    <w:rsid w:val="00152640"/>
    <w:rsid w:val="00154AAE"/>
    <w:rsid w:val="00154E18"/>
    <w:rsid w:val="001655B9"/>
    <w:rsid w:val="00165F50"/>
    <w:rsid w:val="00166CE0"/>
    <w:rsid w:val="001743B7"/>
    <w:rsid w:val="001754C5"/>
    <w:rsid w:val="00176068"/>
    <w:rsid w:val="00177FDB"/>
    <w:rsid w:val="001813FC"/>
    <w:rsid w:val="00182567"/>
    <w:rsid w:val="00182EA3"/>
    <w:rsid w:val="00190D59"/>
    <w:rsid w:val="00194391"/>
    <w:rsid w:val="00194CC3"/>
    <w:rsid w:val="00194D25"/>
    <w:rsid w:val="00197FF0"/>
    <w:rsid w:val="001A69B4"/>
    <w:rsid w:val="001D3723"/>
    <w:rsid w:val="001D5200"/>
    <w:rsid w:val="001D66EF"/>
    <w:rsid w:val="001D71E8"/>
    <w:rsid w:val="001E146E"/>
    <w:rsid w:val="001E625D"/>
    <w:rsid w:val="001F1A4F"/>
    <w:rsid w:val="001F68F6"/>
    <w:rsid w:val="0020057E"/>
    <w:rsid w:val="00201448"/>
    <w:rsid w:val="00202902"/>
    <w:rsid w:val="00203A6D"/>
    <w:rsid w:val="00205C9F"/>
    <w:rsid w:val="00211508"/>
    <w:rsid w:val="00212265"/>
    <w:rsid w:val="00221CE0"/>
    <w:rsid w:val="00223C9B"/>
    <w:rsid w:val="00224656"/>
    <w:rsid w:val="00225683"/>
    <w:rsid w:val="00227D34"/>
    <w:rsid w:val="00232AAF"/>
    <w:rsid w:val="002334D2"/>
    <w:rsid w:val="00237611"/>
    <w:rsid w:val="00240BD8"/>
    <w:rsid w:val="002415D6"/>
    <w:rsid w:val="00243516"/>
    <w:rsid w:val="00245F91"/>
    <w:rsid w:val="0024638D"/>
    <w:rsid w:val="00254F5A"/>
    <w:rsid w:val="0025652D"/>
    <w:rsid w:val="002621E7"/>
    <w:rsid w:val="00265801"/>
    <w:rsid w:val="0026786E"/>
    <w:rsid w:val="00267DAD"/>
    <w:rsid w:val="00270ACA"/>
    <w:rsid w:val="00272534"/>
    <w:rsid w:val="00274899"/>
    <w:rsid w:val="00275A82"/>
    <w:rsid w:val="002828C3"/>
    <w:rsid w:val="00283AD9"/>
    <w:rsid w:val="00286742"/>
    <w:rsid w:val="00296638"/>
    <w:rsid w:val="002A1134"/>
    <w:rsid w:val="002A6276"/>
    <w:rsid w:val="002B193E"/>
    <w:rsid w:val="002B3F2B"/>
    <w:rsid w:val="002C303A"/>
    <w:rsid w:val="002C5727"/>
    <w:rsid w:val="002C59A2"/>
    <w:rsid w:val="002D0656"/>
    <w:rsid w:val="002D46FE"/>
    <w:rsid w:val="002D677B"/>
    <w:rsid w:val="002E1B32"/>
    <w:rsid w:val="002E4EB9"/>
    <w:rsid w:val="002E58A0"/>
    <w:rsid w:val="002F76F4"/>
    <w:rsid w:val="003010D4"/>
    <w:rsid w:val="0032095D"/>
    <w:rsid w:val="003230B1"/>
    <w:rsid w:val="003233AD"/>
    <w:rsid w:val="00324BB6"/>
    <w:rsid w:val="00330AC8"/>
    <w:rsid w:val="00334A19"/>
    <w:rsid w:val="003353A4"/>
    <w:rsid w:val="00350013"/>
    <w:rsid w:val="00354232"/>
    <w:rsid w:val="003600B1"/>
    <w:rsid w:val="00362687"/>
    <w:rsid w:val="00371535"/>
    <w:rsid w:val="00380786"/>
    <w:rsid w:val="00382802"/>
    <w:rsid w:val="00383586"/>
    <w:rsid w:val="00384F85"/>
    <w:rsid w:val="00387BD9"/>
    <w:rsid w:val="00390F4A"/>
    <w:rsid w:val="0039469A"/>
    <w:rsid w:val="003970A5"/>
    <w:rsid w:val="00397EE1"/>
    <w:rsid w:val="003A1DEE"/>
    <w:rsid w:val="003A4261"/>
    <w:rsid w:val="003A4B56"/>
    <w:rsid w:val="003A4BD6"/>
    <w:rsid w:val="003B04D6"/>
    <w:rsid w:val="003B14A5"/>
    <w:rsid w:val="003B2052"/>
    <w:rsid w:val="003B52E7"/>
    <w:rsid w:val="003B7488"/>
    <w:rsid w:val="003C4D6F"/>
    <w:rsid w:val="003C5F69"/>
    <w:rsid w:val="003E3758"/>
    <w:rsid w:val="003E62DC"/>
    <w:rsid w:val="003E654B"/>
    <w:rsid w:val="003F28F6"/>
    <w:rsid w:val="003F7406"/>
    <w:rsid w:val="00404771"/>
    <w:rsid w:val="00404909"/>
    <w:rsid w:val="004218AC"/>
    <w:rsid w:val="00423632"/>
    <w:rsid w:val="00427786"/>
    <w:rsid w:val="00432B2C"/>
    <w:rsid w:val="004442F4"/>
    <w:rsid w:val="004479C1"/>
    <w:rsid w:val="00450F97"/>
    <w:rsid w:val="00453401"/>
    <w:rsid w:val="00453AC5"/>
    <w:rsid w:val="004654F8"/>
    <w:rsid w:val="00465955"/>
    <w:rsid w:val="004669D6"/>
    <w:rsid w:val="00466C6C"/>
    <w:rsid w:val="0047222D"/>
    <w:rsid w:val="004778FC"/>
    <w:rsid w:val="004800BA"/>
    <w:rsid w:val="0048652B"/>
    <w:rsid w:val="00486CD2"/>
    <w:rsid w:val="00487105"/>
    <w:rsid w:val="00487494"/>
    <w:rsid w:val="00487BCB"/>
    <w:rsid w:val="0049533F"/>
    <w:rsid w:val="004961A3"/>
    <w:rsid w:val="004967F7"/>
    <w:rsid w:val="0049706F"/>
    <w:rsid w:val="004A213C"/>
    <w:rsid w:val="004A5C23"/>
    <w:rsid w:val="004A6037"/>
    <w:rsid w:val="004B52BF"/>
    <w:rsid w:val="004C0AF2"/>
    <w:rsid w:val="004C3E69"/>
    <w:rsid w:val="004C65D2"/>
    <w:rsid w:val="004D1E21"/>
    <w:rsid w:val="004D256D"/>
    <w:rsid w:val="004D48BF"/>
    <w:rsid w:val="004E5C2B"/>
    <w:rsid w:val="004F0CD1"/>
    <w:rsid w:val="004F3D92"/>
    <w:rsid w:val="00501223"/>
    <w:rsid w:val="00506993"/>
    <w:rsid w:val="00506B01"/>
    <w:rsid w:val="00510BBD"/>
    <w:rsid w:val="00526405"/>
    <w:rsid w:val="00534109"/>
    <w:rsid w:val="00536CEB"/>
    <w:rsid w:val="005423A2"/>
    <w:rsid w:val="00542533"/>
    <w:rsid w:val="00543327"/>
    <w:rsid w:val="00545D40"/>
    <w:rsid w:val="00547175"/>
    <w:rsid w:val="00553A40"/>
    <w:rsid w:val="00555B2D"/>
    <w:rsid w:val="00570962"/>
    <w:rsid w:val="00582BC1"/>
    <w:rsid w:val="0058425C"/>
    <w:rsid w:val="005873F6"/>
    <w:rsid w:val="005A2527"/>
    <w:rsid w:val="005A3551"/>
    <w:rsid w:val="005A4D1D"/>
    <w:rsid w:val="005A7BDB"/>
    <w:rsid w:val="005B16E3"/>
    <w:rsid w:val="005B1C82"/>
    <w:rsid w:val="005B2148"/>
    <w:rsid w:val="005B3242"/>
    <w:rsid w:val="005B36DA"/>
    <w:rsid w:val="005B6B11"/>
    <w:rsid w:val="005C1B18"/>
    <w:rsid w:val="005C72B6"/>
    <w:rsid w:val="005E08AC"/>
    <w:rsid w:val="005F115E"/>
    <w:rsid w:val="005F7112"/>
    <w:rsid w:val="006075C3"/>
    <w:rsid w:val="00626ED9"/>
    <w:rsid w:val="006300E3"/>
    <w:rsid w:val="00631B5E"/>
    <w:rsid w:val="006332E3"/>
    <w:rsid w:val="00634FAF"/>
    <w:rsid w:val="0063521B"/>
    <w:rsid w:val="00635D9F"/>
    <w:rsid w:val="0064308C"/>
    <w:rsid w:val="00653CC8"/>
    <w:rsid w:val="006679C7"/>
    <w:rsid w:val="00673CBA"/>
    <w:rsid w:val="00675CDC"/>
    <w:rsid w:val="006928C1"/>
    <w:rsid w:val="00694933"/>
    <w:rsid w:val="006A0997"/>
    <w:rsid w:val="006A1D41"/>
    <w:rsid w:val="006A276D"/>
    <w:rsid w:val="006A3832"/>
    <w:rsid w:val="006A56A7"/>
    <w:rsid w:val="006A6CEA"/>
    <w:rsid w:val="006A71C6"/>
    <w:rsid w:val="006B05A7"/>
    <w:rsid w:val="006B487C"/>
    <w:rsid w:val="006C1C33"/>
    <w:rsid w:val="006C22CD"/>
    <w:rsid w:val="006E3243"/>
    <w:rsid w:val="006E4C04"/>
    <w:rsid w:val="00700231"/>
    <w:rsid w:val="00702E26"/>
    <w:rsid w:val="007044EF"/>
    <w:rsid w:val="00706B8F"/>
    <w:rsid w:val="00711106"/>
    <w:rsid w:val="00713333"/>
    <w:rsid w:val="00717292"/>
    <w:rsid w:val="00725564"/>
    <w:rsid w:val="0073088F"/>
    <w:rsid w:val="007315E4"/>
    <w:rsid w:val="00732FBB"/>
    <w:rsid w:val="007332C2"/>
    <w:rsid w:val="00734F5A"/>
    <w:rsid w:val="00742F6B"/>
    <w:rsid w:val="007434AB"/>
    <w:rsid w:val="00747906"/>
    <w:rsid w:val="007564EB"/>
    <w:rsid w:val="00760C71"/>
    <w:rsid w:val="00764E93"/>
    <w:rsid w:val="00766C6A"/>
    <w:rsid w:val="0076714F"/>
    <w:rsid w:val="00767740"/>
    <w:rsid w:val="00771EFB"/>
    <w:rsid w:val="00772D93"/>
    <w:rsid w:val="0078238A"/>
    <w:rsid w:val="00786940"/>
    <w:rsid w:val="00792CA8"/>
    <w:rsid w:val="007937B6"/>
    <w:rsid w:val="00796EC9"/>
    <w:rsid w:val="007A04A8"/>
    <w:rsid w:val="007A176A"/>
    <w:rsid w:val="007A4FF6"/>
    <w:rsid w:val="007A5CE3"/>
    <w:rsid w:val="007A6490"/>
    <w:rsid w:val="007A6AEF"/>
    <w:rsid w:val="007B06FA"/>
    <w:rsid w:val="007B1984"/>
    <w:rsid w:val="007B5FE3"/>
    <w:rsid w:val="007B6E09"/>
    <w:rsid w:val="007C241F"/>
    <w:rsid w:val="007C3F36"/>
    <w:rsid w:val="007C5AD8"/>
    <w:rsid w:val="007D07BD"/>
    <w:rsid w:val="007D6529"/>
    <w:rsid w:val="007D779C"/>
    <w:rsid w:val="007E1115"/>
    <w:rsid w:val="007E459D"/>
    <w:rsid w:val="007E795A"/>
    <w:rsid w:val="007F2A21"/>
    <w:rsid w:val="007F6CC8"/>
    <w:rsid w:val="007F76D5"/>
    <w:rsid w:val="008002DA"/>
    <w:rsid w:val="00805104"/>
    <w:rsid w:val="0081211F"/>
    <w:rsid w:val="00814140"/>
    <w:rsid w:val="008148DC"/>
    <w:rsid w:val="00821B5D"/>
    <w:rsid w:val="00822142"/>
    <w:rsid w:val="0082255A"/>
    <w:rsid w:val="0083200B"/>
    <w:rsid w:val="008327F9"/>
    <w:rsid w:val="00843EBB"/>
    <w:rsid w:val="008443E5"/>
    <w:rsid w:val="0084764E"/>
    <w:rsid w:val="0085020D"/>
    <w:rsid w:val="0085603E"/>
    <w:rsid w:val="00860155"/>
    <w:rsid w:val="00864AFE"/>
    <w:rsid w:val="008678C6"/>
    <w:rsid w:val="00876C07"/>
    <w:rsid w:val="008818B2"/>
    <w:rsid w:val="00886885"/>
    <w:rsid w:val="00887408"/>
    <w:rsid w:val="008956A1"/>
    <w:rsid w:val="008961EF"/>
    <w:rsid w:val="008A44F0"/>
    <w:rsid w:val="008B5115"/>
    <w:rsid w:val="008B7BEF"/>
    <w:rsid w:val="008C5FDF"/>
    <w:rsid w:val="008C758D"/>
    <w:rsid w:val="008D15A2"/>
    <w:rsid w:val="008D169F"/>
    <w:rsid w:val="008E094D"/>
    <w:rsid w:val="008E20B6"/>
    <w:rsid w:val="008E2C46"/>
    <w:rsid w:val="008F57EB"/>
    <w:rsid w:val="008F5D38"/>
    <w:rsid w:val="00900685"/>
    <w:rsid w:val="009021C6"/>
    <w:rsid w:val="009032C3"/>
    <w:rsid w:val="009044EE"/>
    <w:rsid w:val="00905254"/>
    <w:rsid w:val="00906E8F"/>
    <w:rsid w:val="00912151"/>
    <w:rsid w:val="00912D74"/>
    <w:rsid w:val="00914888"/>
    <w:rsid w:val="00916F7E"/>
    <w:rsid w:val="00930370"/>
    <w:rsid w:val="009346BD"/>
    <w:rsid w:val="00936AEE"/>
    <w:rsid w:val="009374FA"/>
    <w:rsid w:val="00941812"/>
    <w:rsid w:val="009426C8"/>
    <w:rsid w:val="00942FF5"/>
    <w:rsid w:val="00943FA9"/>
    <w:rsid w:val="00946BAC"/>
    <w:rsid w:val="00950763"/>
    <w:rsid w:val="00951E71"/>
    <w:rsid w:val="00952EA1"/>
    <w:rsid w:val="00953FAD"/>
    <w:rsid w:val="00957395"/>
    <w:rsid w:val="00963DD0"/>
    <w:rsid w:val="00964B23"/>
    <w:rsid w:val="00964E58"/>
    <w:rsid w:val="00980B97"/>
    <w:rsid w:val="00983604"/>
    <w:rsid w:val="00984907"/>
    <w:rsid w:val="00991C39"/>
    <w:rsid w:val="00992136"/>
    <w:rsid w:val="009924B3"/>
    <w:rsid w:val="009940B0"/>
    <w:rsid w:val="009976CF"/>
    <w:rsid w:val="00997765"/>
    <w:rsid w:val="009A39E2"/>
    <w:rsid w:val="009A40C3"/>
    <w:rsid w:val="009A575B"/>
    <w:rsid w:val="009B06F1"/>
    <w:rsid w:val="009B113A"/>
    <w:rsid w:val="009B1458"/>
    <w:rsid w:val="009B1B5A"/>
    <w:rsid w:val="009B52D3"/>
    <w:rsid w:val="009B557A"/>
    <w:rsid w:val="009C1615"/>
    <w:rsid w:val="009C4B49"/>
    <w:rsid w:val="009C632D"/>
    <w:rsid w:val="009C6FC3"/>
    <w:rsid w:val="009C791E"/>
    <w:rsid w:val="009D0101"/>
    <w:rsid w:val="009D112A"/>
    <w:rsid w:val="009D3CA1"/>
    <w:rsid w:val="009E11EC"/>
    <w:rsid w:val="009E134F"/>
    <w:rsid w:val="009E4D67"/>
    <w:rsid w:val="009F05B5"/>
    <w:rsid w:val="00A056B0"/>
    <w:rsid w:val="00A07436"/>
    <w:rsid w:val="00A07CD0"/>
    <w:rsid w:val="00A15B1E"/>
    <w:rsid w:val="00A1623D"/>
    <w:rsid w:val="00A2128E"/>
    <w:rsid w:val="00A222BA"/>
    <w:rsid w:val="00A33388"/>
    <w:rsid w:val="00A33599"/>
    <w:rsid w:val="00A42E63"/>
    <w:rsid w:val="00A43267"/>
    <w:rsid w:val="00A4723B"/>
    <w:rsid w:val="00A47526"/>
    <w:rsid w:val="00A50F51"/>
    <w:rsid w:val="00A51890"/>
    <w:rsid w:val="00A76200"/>
    <w:rsid w:val="00A87BCA"/>
    <w:rsid w:val="00A913EE"/>
    <w:rsid w:val="00A922F7"/>
    <w:rsid w:val="00AA060C"/>
    <w:rsid w:val="00AA0E86"/>
    <w:rsid w:val="00AA213A"/>
    <w:rsid w:val="00AA50B1"/>
    <w:rsid w:val="00AA5A31"/>
    <w:rsid w:val="00AB03B5"/>
    <w:rsid w:val="00AB2841"/>
    <w:rsid w:val="00AB50A9"/>
    <w:rsid w:val="00AB526E"/>
    <w:rsid w:val="00AD06A8"/>
    <w:rsid w:val="00AD0DB6"/>
    <w:rsid w:val="00AD5FAD"/>
    <w:rsid w:val="00AD6A89"/>
    <w:rsid w:val="00AF50E1"/>
    <w:rsid w:val="00AF56B0"/>
    <w:rsid w:val="00AF6572"/>
    <w:rsid w:val="00AF7495"/>
    <w:rsid w:val="00B0085A"/>
    <w:rsid w:val="00B06F23"/>
    <w:rsid w:val="00B24597"/>
    <w:rsid w:val="00B26B3E"/>
    <w:rsid w:val="00B31957"/>
    <w:rsid w:val="00B36317"/>
    <w:rsid w:val="00B40085"/>
    <w:rsid w:val="00B409A6"/>
    <w:rsid w:val="00B459FF"/>
    <w:rsid w:val="00B51BD7"/>
    <w:rsid w:val="00B524B2"/>
    <w:rsid w:val="00B55D88"/>
    <w:rsid w:val="00B64F27"/>
    <w:rsid w:val="00B6710B"/>
    <w:rsid w:val="00B701AD"/>
    <w:rsid w:val="00B75AED"/>
    <w:rsid w:val="00B7735F"/>
    <w:rsid w:val="00B77A6B"/>
    <w:rsid w:val="00B77E68"/>
    <w:rsid w:val="00B82BEA"/>
    <w:rsid w:val="00B91BD7"/>
    <w:rsid w:val="00B92307"/>
    <w:rsid w:val="00B96E1A"/>
    <w:rsid w:val="00BA10D6"/>
    <w:rsid w:val="00BA6DF6"/>
    <w:rsid w:val="00BB0950"/>
    <w:rsid w:val="00BB13B6"/>
    <w:rsid w:val="00BB742E"/>
    <w:rsid w:val="00BC2CE5"/>
    <w:rsid w:val="00BC45C5"/>
    <w:rsid w:val="00BD2367"/>
    <w:rsid w:val="00BD2916"/>
    <w:rsid w:val="00BD5D88"/>
    <w:rsid w:val="00BE404F"/>
    <w:rsid w:val="00BE5C09"/>
    <w:rsid w:val="00BE64A4"/>
    <w:rsid w:val="00C04DDB"/>
    <w:rsid w:val="00C13B5D"/>
    <w:rsid w:val="00C17BEA"/>
    <w:rsid w:val="00C17FD0"/>
    <w:rsid w:val="00C24AC2"/>
    <w:rsid w:val="00C25E3E"/>
    <w:rsid w:val="00C260BD"/>
    <w:rsid w:val="00C303C2"/>
    <w:rsid w:val="00C3042C"/>
    <w:rsid w:val="00C33E5C"/>
    <w:rsid w:val="00C34683"/>
    <w:rsid w:val="00C3791F"/>
    <w:rsid w:val="00C42572"/>
    <w:rsid w:val="00C479E0"/>
    <w:rsid w:val="00C64CF1"/>
    <w:rsid w:val="00C72A01"/>
    <w:rsid w:val="00C74222"/>
    <w:rsid w:val="00C773B2"/>
    <w:rsid w:val="00C85B1B"/>
    <w:rsid w:val="00C96F66"/>
    <w:rsid w:val="00CA1663"/>
    <w:rsid w:val="00CA402F"/>
    <w:rsid w:val="00CA47CB"/>
    <w:rsid w:val="00CA59EB"/>
    <w:rsid w:val="00CB1265"/>
    <w:rsid w:val="00CB3D8F"/>
    <w:rsid w:val="00CC323C"/>
    <w:rsid w:val="00CC3D89"/>
    <w:rsid w:val="00CC7805"/>
    <w:rsid w:val="00CD0492"/>
    <w:rsid w:val="00CD2E13"/>
    <w:rsid w:val="00CD3C0A"/>
    <w:rsid w:val="00CE196C"/>
    <w:rsid w:val="00CE2354"/>
    <w:rsid w:val="00CE64DB"/>
    <w:rsid w:val="00CE738C"/>
    <w:rsid w:val="00CF2A98"/>
    <w:rsid w:val="00CF3352"/>
    <w:rsid w:val="00CF5521"/>
    <w:rsid w:val="00D1330F"/>
    <w:rsid w:val="00D13C8A"/>
    <w:rsid w:val="00D2669D"/>
    <w:rsid w:val="00D333DC"/>
    <w:rsid w:val="00D345D1"/>
    <w:rsid w:val="00D35015"/>
    <w:rsid w:val="00D40C81"/>
    <w:rsid w:val="00D43247"/>
    <w:rsid w:val="00D52F20"/>
    <w:rsid w:val="00D60FBE"/>
    <w:rsid w:val="00D640F2"/>
    <w:rsid w:val="00D7146F"/>
    <w:rsid w:val="00D72CA4"/>
    <w:rsid w:val="00D74A03"/>
    <w:rsid w:val="00D77DED"/>
    <w:rsid w:val="00D82807"/>
    <w:rsid w:val="00D85418"/>
    <w:rsid w:val="00D947C1"/>
    <w:rsid w:val="00D96AB8"/>
    <w:rsid w:val="00D97036"/>
    <w:rsid w:val="00DA0FFF"/>
    <w:rsid w:val="00DA50A8"/>
    <w:rsid w:val="00DA52AB"/>
    <w:rsid w:val="00DA5F6B"/>
    <w:rsid w:val="00DB215C"/>
    <w:rsid w:val="00DB4A4D"/>
    <w:rsid w:val="00DC3358"/>
    <w:rsid w:val="00DC3FEF"/>
    <w:rsid w:val="00DC657F"/>
    <w:rsid w:val="00DD2BB5"/>
    <w:rsid w:val="00DD6B0A"/>
    <w:rsid w:val="00DE3F0F"/>
    <w:rsid w:val="00DF4DB6"/>
    <w:rsid w:val="00DF6A20"/>
    <w:rsid w:val="00E00C46"/>
    <w:rsid w:val="00E02CDD"/>
    <w:rsid w:val="00E033B8"/>
    <w:rsid w:val="00E03682"/>
    <w:rsid w:val="00E03930"/>
    <w:rsid w:val="00E12646"/>
    <w:rsid w:val="00E14915"/>
    <w:rsid w:val="00E210B4"/>
    <w:rsid w:val="00E235C7"/>
    <w:rsid w:val="00E239FD"/>
    <w:rsid w:val="00E24FD5"/>
    <w:rsid w:val="00E30129"/>
    <w:rsid w:val="00E3394F"/>
    <w:rsid w:val="00E33D6B"/>
    <w:rsid w:val="00E35F8D"/>
    <w:rsid w:val="00E51478"/>
    <w:rsid w:val="00E55841"/>
    <w:rsid w:val="00E6408E"/>
    <w:rsid w:val="00E65CEF"/>
    <w:rsid w:val="00E70D7C"/>
    <w:rsid w:val="00E75DAC"/>
    <w:rsid w:val="00E84A09"/>
    <w:rsid w:val="00E90324"/>
    <w:rsid w:val="00E92D79"/>
    <w:rsid w:val="00E9493D"/>
    <w:rsid w:val="00E964CA"/>
    <w:rsid w:val="00EA5B4B"/>
    <w:rsid w:val="00EA5D04"/>
    <w:rsid w:val="00EB03DB"/>
    <w:rsid w:val="00EB206B"/>
    <w:rsid w:val="00EB3AB9"/>
    <w:rsid w:val="00EB7EEA"/>
    <w:rsid w:val="00EC0436"/>
    <w:rsid w:val="00EC28FE"/>
    <w:rsid w:val="00EC5788"/>
    <w:rsid w:val="00ED1B3C"/>
    <w:rsid w:val="00ED1FBE"/>
    <w:rsid w:val="00ED287C"/>
    <w:rsid w:val="00ED4552"/>
    <w:rsid w:val="00ED46E2"/>
    <w:rsid w:val="00EE0D9B"/>
    <w:rsid w:val="00EE6672"/>
    <w:rsid w:val="00EE685C"/>
    <w:rsid w:val="00EE7294"/>
    <w:rsid w:val="00EE75E1"/>
    <w:rsid w:val="00EF6E43"/>
    <w:rsid w:val="00F01F4B"/>
    <w:rsid w:val="00F06CE1"/>
    <w:rsid w:val="00F11385"/>
    <w:rsid w:val="00F11D62"/>
    <w:rsid w:val="00F15405"/>
    <w:rsid w:val="00F21BF2"/>
    <w:rsid w:val="00F23865"/>
    <w:rsid w:val="00F2697F"/>
    <w:rsid w:val="00F34034"/>
    <w:rsid w:val="00F41B21"/>
    <w:rsid w:val="00F4762B"/>
    <w:rsid w:val="00F47DAB"/>
    <w:rsid w:val="00F57FB7"/>
    <w:rsid w:val="00F62566"/>
    <w:rsid w:val="00F62AA6"/>
    <w:rsid w:val="00F63309"/>
    <w:rsid w:val="00F67F49"/>
    <w:rsid w:val="00F70256"/>
    <w:rsid w:val="00F71935"/>
    <w:rsid w:val="00F726BF"/>
    <w:rsid w:val="00F7381A"/>
    <w:rsid w:val="00F776FD"/>
    <w:rsid w:val="00F77972"/>
    <w:rsid w:val="00F8263C"/>
    <w:rsid w:val="00F84532"/>
    <w:rsid w:val="00F87391"/>
    <w:rsid w:val="00F92047"/>
    <w:rsid w:val="00F9373D"/>
    <w:rsid w:val="00FA1F8B"/>
    <w:rsid w:val="00FA2B55"/>
    <w:rsid w:val="00FA37C2"/>
    <w:rsid w:val="00FA3C2F"/>
    <w:rsid w:val="00FA3CEC"/>
    <w:rsid w:val="00FB236F"/>
    <w:rsid w:val="00FB327A"/>
    <w:rsid w:val="00FC018F"/>
    <w:rsid w:val="00FC02FE"/>
    <w:rsid w:val="00FC5781"/>
    <w:rsid w:val="00FD2D2F"/>
    <w:rsid w:val="00FD7A14"/>
    <w:rsid w:val="00FE0238"/>
    <w:rsid w:val="00FF4F4A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9"/>
    <o:shapelayout v:ext="edit">
      <o:idmap v:ext="edit" data="1"/>
    </o:shapelayout>
  </w:shapeDefaults>
  <w:decimalSymbol w:val="."/>
  <w:listSeparator w:val=","/>
  <w14:docId w14:val="5160F99D"/>
  <w15:docId w15:val="{B418787B-84D3-4643-8EE7-61A54082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C33"/>
    <w:rPr>
      <w:sz w:val="24"/>
      <w:szCs w:val="24"/>
    </w:rPr>
  </w:style>
  <w:style w:type="paragraph" w:styleId="Heading1">
    <w:name w:val="heading 1"/>
    <w:basedOn w:val="Normal"/>
    <w:next w:val="Normal"/>
    <w:qFormat/>
    <w:rsid w:val="008F57EB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5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8F57EB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FC02FE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rsid w:val="00275A82"/>
  </w:style>
  <w:style w:type="character" w:customStyle="1" w:styleId="googqs-tidbit-1">
    <w:name w:val="goog_qs-tidbit-1"/>
    <w:basedOn w:val="DefaultParagraphFont"/>
    <w:rsid w:val="00275A82"/>
  </w:style>
  <w:style w:type="paragraph" w:styleId="Header">
    <w:name w:val="header"/>
    <w:basedOn w:val="Normal"/>
    <w:link w:val="HeaderChar"/>
    <w:rsid w:val="009A57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57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575B"/>
  </w:style>
  <w:style w:type="paragraph" w:customStyle="1" w:styleId="CharChar3CharCharCharCharCharCharCharCharCharChar">
    <w:name w:val="Char Char3 Char Char Char Char Char Char Char Char Char Char"/>
    <w:basedOn w:val="Normal"/>
    <w:rsid w:val="00ED46E2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3CharCharCharCharCharCharCharCharCharChar0">
    <w:name w:val="Char Char3 Char Char Char Char Char Char Char Char Char Char"/>
    <w:basedOn w:val="Normal"/>
    <w:rsid w:val="00115DA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BodyTextIndentChar">
    <w:name w:val="Body Text Indent Char"/>
    <w:link w:val="BodyTextIndent"/>
    <w:rsid w:val="00814140"/>
    <w:rPr>
      <w:rFonts w:ascii="VNI-Times" w:hAnsi="VNI-Times"/>
      <w:sz w:val="30"/>
      <w:lang w:val="en-US" w:eastAsia="en-US" w:bidi="ar-SA"/>
    </w:rPr>
  </w:style>
  <w:style w:type="paragraph" w:styleId="BodyText2">
    <w:name w:val="Body Text 2"/>
    <w:basedOn w:val="Normal"/>
    <w:rsid w:val="00F11D62"/>
    <w:pPr>
      <w:jc w:val="both"/>
    </w:pPr>
    <w:rPr>
      <w:sz w:val="26"/>
    </w:rPr>
  </w:style>
  <w:style w:type="paragraph" w:styleId="ListParagraph">
    <w:name w:val="List Paragraph"/>
    <w:basedOn w:val="Normal"/>
    <w:qFormat/>
    <w:rsid w:val="00742F6B"/>
    <w:pPr>
      <w:spacing w:after="200" w:line="276" w:lineRule="auto"/>
      <w:ind w:left="720"/>
      <w:contextualSpacing/>
    </w:pPr>
    <w:rPr>
      <w:rFonts w:eastAsia="Calibri"/>
      <w:sz w:val="28"/>
      <w:szCs w:val="22"/>
    </w:rPr>
  </w:style>
  <w:style w:type="paragraph" w:customStyle="1" w:styleId="CharChar3">
    <w:name w:val="Char Char3"/>
    <w:basedOn w:val="Normal"/>
    <w:rsid w:val="00E9032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al"/>
    <w:rsid w:val="009374F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2">
    <w:name w:val="Body Text Indent 2"/>
    <w:basedOn w:val="Normal"/>
    <w:rsid w:val="009976CF"/>
    <w:pPr>
      <w:ind w:firstLine="720"/>
      <w:jc w:val="both"/>
    </w:pPr>
    <w:rPr>
      <w:sz w:val="28"/>
      <w:szCs w:val="20"/>
    </w:rPr>
  </w:style>
  <w:style w:type="character" w:customStyle="1" w:styleId="apple-style-span">
    <w:name w:val="apple-style-span"/>
    <w:basedOn w:val="DefaultParagraphFont"/>
    <w:rsid w:val="000D0C8A"/>
  </w:style>
  <w:style w:type="character" w:customStyle="1" w:styleId="Bodytext20">
    <w:name w:val="Body text (2)_"/>
    <w:link w:val="Bodytext21"/>
    <w:locked/>
    <w:rsid w:val="00AA060C"/>
    <w:rPr>
      <w:b/>
      <w:bCs/>
      <w:sz w:val="25"/>
      <w:szCs w:val="25"/>
      <w:shd w:val="clear" w:color="auto" w:fill="FFFFFF"/>
      <w:lang w:bidi="ar-SA"/>
    </w:rPr>
  </w:style>
  <w:style w:type="paragraph" w:customStyle="1" w:styleId="Bodytext21">
    <w:name w:val="Body text (2)1"/>
    <w:basedOn w:val="Normal"/>
    <w:link w:val="Bodytext20"/>
    <w:rsid w:val="00AA060C"/>
    <w:pPr>
      <w:widowControl w:val="0"/>
      <w:shd w:val="clear" w:color="auto" w:fill="FFFFFF"/>
      <w:spacing w:line="284" w:lineRule="exact"/>
      <w:ind w:hanging="320"/>
    </w:pPr>
    <w:rPr>
      <w:b/>
      <w:bCs/>
      <w:sz w:val="25"/>
      <w:szCs w:val="25"/>
      <w:shd w:val="clear" w:color="auto" w:fill="FFFFFF"/>
    </w:rPr>
  </w:style>
  <w:style w:type="character" w:customStyle="1" w:styleId="CharChar">
    <w:name w:val="Char Char"/>
    <w:locked/>
    <w:rsid w:val="00243516"/>
    <w:rPr>
      <w:rFonts w:ascii="VNI-Times" w:hAnsi="VNI-Times"/>
      <w:sz w:val="26"/>
      <w:szCs w:val="24"/>
      <w:lang w:val="en-US" w:eastAsia="en-US" w:bidi="ar-SA"/>
    </w:rPr>
  </w:style>
  <w:style w:type="paragraph" w:customStyle="1" w:styleId="CharChar3CharChar">
    <w:name w:val="Char Char3 Char Char"/>
    <w:basedOn w:val="Normal"/>
    <w:rsid w:val="003B2052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rsid w:val="003B2052"/>
    <w:rPr>
      <w:color w:val="0000FF"/>
      <w:u w:val="single"/>
    </w:rPr>
  </w:style>
  <w:style w:type="character" w:customStyle="1" w:styleId="BodyTextIndentChar1">
    <w:name w:val="Body Text Indent Char1"/>
    <w:locked/>
    <w:rsid w:val="0020057E"/>
    <w:rPr>
      <w:rFonts w:ascii="VNI-Times" w:hAnsi="VNI-Times"/>
      <w:sz w:val="26"/>
      <w:szCs w:val="24"/>
    </w:rPr>
  </w:style>
  <w:style w:type="character" w:customStyle="1" w:styleId="HeaderChar">
    <w:name w:val="Header Char"/>
    <w:basedOn w:val="DefaultParagraphFont"/>
    <w:link w:val="Header"/>
    <w:rsid w:val="00B64F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4</cp:revision>
  <cp:lastPrinted>2019-03-22T09:42:00Z</cp:lastPrinted>
  <dcterms:created xsi:type="dcterms:W3CDTF">2019-05-13T02:46:00Z</dcterms:created>
  <dcterms:modified xsi:type="dcterms:W3CDTF">2019-05-14T09:23:00Z</dcterms:modified>
</cp:coreProperties>
</file>