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23" w:type="dxa"/>
        <w:tblInd w:w="-284" w:type="dxa"/>
        <w:tblLook w:val="01E0" w:firstRow="1" w:lastRow="1" w:firstColumn="1" w:lastColumn="1" w:noHBand="0" w:noVBand="0"/>
      </w:tblPr>
      <w:tblGrid>
        <w:gridCol w:w="3828"/>
        <w:gridCol w:w="6095"/>
      </w:tblGrid>
      <w:tr w:rsidR="005426F1" w:rsidRPr="004B3793" w:rsidTr="00CC50E7">
        <w:trPr>
          <w:trHeight w:val="801"/>
        </w:trPr>
        <w:tc>
          <w:tcPr>
            <w:tcW w:w="3828" w:type="dxa"/>
          </w:tcPr>
          <w:p w:rsidR="005426F1" w:rsidRPr="004B3793" w:rsidRDefault="005426F1" w:rsidP="005C6BCA">
            <w:pPr>
              <w:ind w:firstLine="0"/>
              <w:jc w:val="center"/>
              <w:rPr>
                <w:b/>
                <w:sz w:val="26"/>
                <w:szCs w:val="26"/>
              </w:rPr>
            </w:pPr>
            <w:r w:rsidRPr="004B3793">
              <w:rPr>
                <w:b/>
                <w:sz w:val="26"/>
                <w:szCs w:val="26"/>
              </w:rPr>
              <w:t>ỦY BAN NHÂN DÂN</w:t>
            </w:r>
          </w:p>
          <w:p w:rsidR="005426F1" w:rsidRPr="004B3793" w:rsidRDefault="005426F1" w:rsidP="005C6BCA">
            <w:pPr>
              <w:ind w:firstLine="0"/>
              <w:jc w:val="center"/>
              <w:rPr>
                <w:sz w:val="26"/>
                <w:szCs w:val="26"/>
              </w:rPr>
            </w:pPr>
            <w:r w:rsidRPr="004B3793">
              <w:rPr>
                <w:b/>
                <w:noProof/>
                <w:sz w:val="26"/>
                <w:szCs w:val="26"/>
              </w:rPr>
              <mc:AlternateContent>
                <mc:Choice Requires="wps">
                  <w:drawing>
                    <wp:anchor distT="4294967295" distB="4294967295" distL="114300" distR="114300" simplePos="0" relativeHeight="251659264" behindDoc="0" locked="0" layoutInCell="1" allowOverlap="1" wp14:anchorId="23B1D148" wp14:editId="77B68C7F">
                      <wp:simplePos x="0" y="0"/>
                      <wp:positionH relativeFrom="column">
                        <wp:posOffset>751840</wp:posOffset>
                      </wp:positionH>
                      <wp:positionV relativeFrom="paragraph">
                        <wp:posOffset>248285</wp:posOffset>
                      </wp:positionV>
                      <wp:extent cx="636432" cy="0"/>
                      <wp:effectExtent l="0" t="0" r="30480" b="1905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643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19FF7E" id="Line 4"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9.2pt,19.55pt" to="109.3pt,1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ozdEQIAACc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"/>
                  </w:pict>
                </mc:Fallback>
              </mc:AlternateContent>
            </w:r>
            <w:r w:rsidRPr="004B3793">
              <w:rPr>
                <w:b/>
                <w:sz w:val="26"/>
                <w:szCs w:val="26"/>
              </w:rPr>
              <w:t>TỈNH TÂY NINH</w:t>
            </w:r>
          </w:p>
        </w:tc>
        <w:tc>
          <w:tcPr>
            <w:tcW w:w="6095" w:type="dxa"/>
          </w:tcPr>
          <w:p w:rsidR="005426F1" w:rsidRPr="004B3793" w:rsidRDefault="005426F1" w:rsidP="005C6BCA">
            <w:pPr>
              <w:ind w:firstLine="0"/>
              <w:jc w:val="center"/>
              <w:rPr>
                <w:b/>
                <w:sz w:val="26"/>
                <w:szCs w:val="26"/>
              </w:rPr>
            </w:pPr>
            <w:r w:rsidRPr="004B3793">
              <w:rPr>
                <w:b/>
                <w:sz w:val="26"/>
                <w:szCs w:val="26"/>
              </w:rPr>
              <w:t>CỘNG HÒA XÃ HỘI CHỦ NGHĨA VIỆT NAM</w:t>
            </w:r>
          </w:p>
          <w:p w:rsidR="005426F1" w:rsidRPr="004B3793" w:rsidRDefault="005426F1" w:rsidP="005C6BCA">
            <w:pPr>
              <w:ind w:firstLine="0"/>
              <w:jc w:val="center"/>
              <w:rPr>
                <w:b/>
                <w:sz w:val="26"/>
                <w:szCs w:val="26"/>
              </w:rPr>
            </w:pPr>
            <w:r w:rsidRPr="004B3793">
              <w:rPr>
                <w:b/>
                <w:sz w:val="26"/>
                <w:szCs w:val="26"/>
              </w:rPr>
              <w:t xml:space="preserve">   Độc lập - Tự do - Hạnh phúc</w:t>
            </w:r>
          </w:p>
          <w:p w:rsidR="005426F1" w:rsidRPr="004B3793" w:rsidRDefault="004B3793" w:rsidP="005C6BCA">
            <w:pPr>
              <w:jc w:val="center"/>
              <w:rPr>
                <w:sz w:val="26"/>
                <w:szCs w:val="26"/>
              </w:rPr>
            </w:pPr>
            <w:r w:rsidRPr="004B3793">
              <w:rPr>
                <w:b/>
                <w:bCs/>
                <w:noProof/>
                <w:sz w:val="26"/>
                <w:szCs w:val="26"/>
              </w:rPr>
              <mc:AlternateContent>
                <mc:Choice Requires="wps">
                  <w:drawing>
                    <wp:anchor distT="0" distB="0" distL="114300" distR="114300" simplePos="0" relativeHeight="251660288" behindDoc="0" locked="0" layoutInCell="1" allowOverlap="1" wp14:anchorId="7A8082B9" wp14:editId="2F23E22D">
                      <wp:simplePos x="0" y="0"/>
                      <wp:positionH relativeFrom="column">
                        <wp:posOffset>918210</wp:posOffset>
                      </wp:positionH>
                      <wp:positionV relativeFrom="paragraph">
                        <wp:posOffset>34290</wp:posOffset>
                      </wp:positionV>
                      <wp:extent cx="2019300" cy="0"/>
                      <wp:effectExtent l="0" t="0" r="19050" b="1905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01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462B88" id="Line 2"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3pt,2.7pt" to="231.3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"/>
                  </w:pict>
                </mc:Fallback>
              </mc:AlternateContent>
            </w:r>
          </w:p>
        </w:tc>
      </w:tr>
      <w:tr w:rsidR="005426F1" w:rsidRPr="004B3793" w:rsidTr="00CC50E7">
        <w:tc>
          <w:tcPr>
            <w:tcW w:w="3828" w:type="dxa"/>
          </w:tcPr>
          <w:p w:rsidR="005426F1" w:rsidRPr="004B3793" w:rsidRDefault="005426F1" w:rsidP="005C6BCA">
            <w:pPr>
              <w:spacing w:before="60" w:after="60"/>
              <w:ind w:firstLine="0"/>
              <w:jc w:val="center"/>
              <w:rPr>
                <w:sz w:val="26"/>
                <w:szCs w:val="26"/>
              </w:rPr>
            </w:pPr>
            <w:r w:rsidRPr="004B3793">
              <w:rPr>
                <w:sz w:val="26"/>
                <w:szCs w:val="26"/>
              </w:rPr>
              <w:t xml:space="preserve">Số: </w:t>
            </w:r>
            <w:r w:rsidRPr="004B3793">
              <w:rPr>
                <w:sz w:val="26"/>
                <w:szCs w:val="26"/>
                <w:lang w:val="vi-VN"/>
              </w:rPr>
              <w:t xml:space="preserve">            /</w:t>
            </w:r>
            <w:r w:rsidRPr="004B3793">
              <w:rPr>
                <w:sz w:val="26"/>
                <w:szCs w:val="26"/>
              </w:rPr>
              <w:t>UBND-</w:t>
            </w:r>
            <w:r w:rsidR="00437C74" w:rsidRPr="004B3793">
              <w:rPr>
                <w:sz w:val="26"/>
                <w:szCs w:val="26"/>
              </w:rPr>
              <w:t>KT</w:t>
            </w:r>
          </w:p>
          <w:p w:rsidR="005426F1" w:rsidRPr="004B3793" w:rsidRDefault="005426F1" w:rsidP="00B56597">
            <w:pPr>
              <w:spacing w:before="60" w:after="60"/>
              <w:ind w:firstLine="0"/>
              <w:jc w:val="center"/>
              <w:rPr>
                <w:sz w:val="26"/>
                <w:szCs w:val="26"/>
              </w:rPr>
            </w:pPr>
            <w:r w:rsidRPr="004B3793">
              <w:rPr>
                <w:sz w:val="26"/>
                <w:szCs w:val="26"/>
              </w:rPr>
              <w:t xml:space="preserve">V/v </w:t>
            </w:r>
            <w:r w:rsidR="00B56597">
              <w:rPr>
                <w:sz w:val="26"/>
                <w:szCs w:val="26"/>
              </w:rPr>
              <w:t>triển khai</w:t>
            </w:r>
            <w:r w:rsidRPr="004B3793">
              <w:rPr>
                <w:sz w:val="26"/>
                <w:szCs w:val="26"/>
              </w:rPr>
              <w:t xml:space="preserve"> thực hiện Nghị định số 06/2024/NĐ-CP ngày 25/01/2024 của Chính phủ</w:t>
            </w:r>
          </w:p>
        </w:tc>
        <w:tc>
          <w:tcPr>
            <w:tcW w:w="6095" w:type="dxa"/>
          </w:tcPr>
          <w:p w:rsidR="005426F1" w:rsidRPr="004B3793" w:rsidRDefault="005426F1" w:rsidP="00437C74">
            <w:pPr>
              <w:spacing w:before="60" w:after="60"/>
              <w:ind w:firstLine="0"/>
              <w:jc w:val="center"/>
              <w:rPr>
                <w:sz w:val="26"/>
                <w:szCs w:val="26"/>
              </w:rPr>
            </w:pPr>
            <w:r w:rsidRPr="004B3793">
              <w:rPr>
                <w:i/>
                <w:sz w:val="26"/>
                <w:szCs w:val="26"/>
              </w:rPr>
              <w:t xml:space="preserve">Tây Ninh, ngày   </w:t>
            </w:r>
            <w:r w:rsidRPr="004B3793">
              <w:rPr>
                <w:i/>
                <w:sz w:val="26"/>
                <w:szCs w:val="26"/>
                <w:lang w:val="vi-VN"/>
              </w:rPr>
              <w:t xml:space="preserve">   </w:t>
            </w:r>
            <w:r w:rsidRPr="004B3793">
              <w:rPr>
                <w:i/>
                <w:sz w:val="26"/>
                <w:szCs w:val="26"/>
              </w:rPr>
              <w:t xml:space="preserve">  tháng</w:t>
            </w:r>
            <w:r w:rsidR="00437C74" w:rsidRPr="004B3793">
              <w:rPr>
                <w:i/>
                <w:sz w:val="26"/>
                <w:szCs w:val="26"/>
              </w:rPr>
              <w:t xml:space="preserve"> 01 </w:t>
            </w:r>
            <w:r w:rsidRPr="004B3793">
              <w:rPr>
                <w:i/>
                <w:sz w:val="26"/>
                <w:szCs w:val="26"/>
              </w:rPr>
              <w:t>năm 202</w:t>
            </w:r>
            <w:r w:rsidR="00437C74" w:rsidRPr="004B3793">
              <w:rPr>
                <w:i/>
                <w:sz w:val="26"/>
                <w:szCs w:val="26"/>
              </w:rPr>
              <w:t>5</w:t>
            </w:r>
          </w:p>
        </w:tc>
      </w:tr>
    </w:tbl>
    <w:p w:rsidR="005426F1" w:rsidRPr="00A10220" w:rsidRDefault="005426F1" w:rsidP="005426F1">
      <w:pPr>
        <w:ind w:left="1440" w:right="-441"/>
        <w:rPr>
          <w:sz w:val="18"/>
        </w:rPr>
      </w:pPr>
    </w:p>
    <w:p w:rsidR="00437C74" w:rsidRDefault="00437C74" w:rsidP="005426F1">
      <w:pPr>
        <w:ind w:firstLine="1890"/>
        <w:jc w:val="left"/>
      </w:pPr>
    </w:p>
    <w:p w:rsidR="005426F1" w:rsidRDefault="005426F1" w:rsidP="005426F1">
      <w:pPr>
        <w:ind w:firstLine="1890"/>
        <w:jc w:val="left"/>
      </w:pPr>
      <w:r>
        <w:t xml:space="preserve">Kính gửi: </w:t>
      </w:r>
    </w:p>
    <w:p w:rsidR="005426F1" w:rsidRDefault="005426F1" w:rsidP="005426F1">
      <w:pPr>
        <w:ind w:firstLine="3060"/>
        <w:jc w:val="left"/>
      </w:pPr>
      <w:r>
        <w:t xml:space="preserve">- </w:t>
      </w:r>
      <w:r w:rsidR="00437C74">
        <w:t>Sở Giao thông vận tải</w:t>
      </w:r>
      <w:r>
        <w:t>;</w:t>
      </w:r>
    </w:p>
    <w:p w:rsidR="005426F1" w:rsidRDefault="005426F1" w:rsidP="005426F1">
      <w:pPr>
        <w:ind w:firstLine="3060"/>
        <w:jc w:val="left"/>
      </w:pPr>
      <w:r>
        <w:t>- UBND các huyện, thị xã, thành phố.</w:t>
      </w:r>
    </w:p>
    <w:p w:rsidR="005426F1" w:rsidRDefault="005426F1" w:rsidP="005426F1">
      <w:pPr>
        <w:spacing w:before="120"/>
      </w:pPr>
    </w:p>
    <w:p w:rsidR="005426F1" w:rsidRDefault="00CC50E7" w:rsidP="002C4BA1">
      <w:pPr>
        <w:widowControl w:val="0"/>
        <w:spacing w:before="120" w:line="380" w:lineRule="exact"/>
        <w:ind w:firstLine="709"/>
        <w:rPr>
          <w:szCs w:val="28"/>
        </w:rPr>
      </w:pPr>
      <w:r>
        <w:rPr>
          <w:szCs w:val="28"/>
        </w:rPr>
        <w:t>Thực hiện</w:t>
      </w:r>
      <w:r w:rsidR="005426F1">
        <w:rPr>
          <w:szCs w:val="28"/>
        </w:rPr>
        <w:t xml:space="preserve"> Công văn số 12761/BGTVT-KCHT ngày 25/11/2024 của Bộ Giao thông vận tải về việc thực hiện theo quy định của Nghị định số 06/2024/NĐ-CP ngày 25/01/2024 của Chính phủ.</w:t>
      </w:r>
    </w:p>
    <w:p w:rsidR="005426F1" w:rsidRDefault="005426F1" w:rsidP="002C4BA1">
      <w:pPr>
        <w:widowControl w:val="0"/>
        <w:spacing w:before="120" w:line="380" w:lineRule="exact"/>
        <w:ind w:firstLine="709"/>
      </w:pPr>
      <w:r>
        <w:t xml:space="preserve">Để đảm bảo việc giải quyết thủ tục hành chính theo quy định tại Nghị định số 06/2024/NĐ-CP ngày 25/01/2024 của Chính phủ đáp ứng yêu cầu, tạo điều kiện thuận lợi cho người dân, doanh nghiệp khi thực hiện, </w:t>
      </w:r>
      <w:r w:rsidR="00CC50E7">
        <w:t>Chủ tịch Ủy ban nhân dân</w:t>
      </w:r>
      <w:r>
        <w:rPr>
          <w:szCs w:val="28"/>
        </w:rPr>
        <w:t xml:space="preserve"> tỉnh </w:t>
      </w:r>
      <w:r w:rsidR="00C05BE8">
        <w:rPr>
          <w:szCs w:val="28"/>
        </w:rPr>
        <w:t>có ý kiến như</w:t>
      </w:r>
      <w:r>
        <w:t xml:space="preserve"> sau:</w:t>
      </w:r>
    </w:p>
    <w:p w:rsidR="005426F1" w:rsidRPr="00437C74" w:rsidRDefault="005426F1" w:rsidP="002C4BA1">
      <w:pPr>
        <w:widowControl w:val="0"/>
        <w:spacing w:before="120" w:line="380" w:lineRule="exact"/>
        <w:ind w:firstLine="709"/>
        <w:rPr>
          <w:b/>
        </w:rPr>
      </w:pPr>
      <w:r w:rsidRPr="00437C74">
        <w:rPr>
          <w:b/>
        </w:rPr>
        <w:t>1. Sở Giao thông vận tả</w:t>
      </w:r>
      <w:r w:rsidR="00E01774">
        <w:rPr>
          <w:b/>
        </w:rPr>
        <w:t>i</w:t>
      </w:r>
    </w:p>
    <w:p w:rsidR="005426F1" w:rsidRPr="00B56597" w:rsidRDefault="00B56597" w:rsidP="002C4BA1">
      <w:pPr>
        <w:widowControl w:val="0"/>
        <w:spacing w:before="120" w:line="380" w:lineRule="exact"/>
        <w:ind w:firstLine="709"/>
        <w:rPr>
          <w:szCs w:val="28"/>
        </w:rPr>
      </w:pPr>
      <w:r>
        <w:rPr>
          <w:spacing w:val="3"/>
          <w:szCs w:val="28"/>
          <w:shd w:val="clear" w:color="auto" w:fill="FFFFFF"/>
        </w:rPr>
        <w:t xml:space="preserve">- </w:t>
      </w:r>
      <w:r w:rsidRPr="00B56597">
        <w:rPr>
          <w:spacing w:val="3"/>
          <w:szCs w:val="28"/>
          <w:shd w:val="clear" w:color="auto" w:fill="FFFFFF"/>
        </w:rPr>
        <w:t>C</w:t>
      </w:r>
      <w:r w:rsidRPr="00B56597">
        <w:rPr>
          <w:spacing w:val="3"/>
          <w:szCs w:val="28"/>
          <w:shd w:val="clear" w:color="auto" w:fill="FFFFFF"/>
        </w:rPr>
        <w:t>hủ động, phối hợp vớ</w:t>
      </w:r>
      <w:r>
        <w:rPr>
          <w:spacing w:val="3"/>
          <w:szCs w:val="28"/>
          <w:shd w:val="clear" w:color="auto" w:fill="FFFFFF"/>
        </w:rPr>
        <w:t>i Ủy ban nhân dân</w:t>
      </w:r>
      <w:r w:rsidRPr="00B56597">
        <w:rPr>
          <w:spacing w:val="3"/>
          <w:szCs w:val="28"/>
          <w:shd w:val="clear" w:color="auto" w:fill="FFFFFF"/>
        </w:rPr>
        <w:t xml:space="preserve"> cấp huyện rà soát nội dung quy trình nội bộ giải quyết thủ tục hành chính lĩnh vực đường thủy nội địa tại Quyết định số 2030/QĐ-UBND ngày 24/10/2024 của Ủy ban nhân dân tỉnh về công bố quy trình nội bộ giải quyết thủ tục hành chính ban hành mới, sửa đổi, bổ sung trong lĩnh vực đường bộ và đường thủy nội địa, đăng kiểm thuộc thẩm quyền giải quyết của ngành Giao thông vận tải thực hiện trên địa bàn tỉnh Tây Ninh, tham mưu </w:t>
      </w:r>
      <w:r>
        <w:rPr>
          <w:spacing w:val="3"/>
          <w:szCs w:val="28"/>
          <w:shd w:val="clear" w:color="auto" w:fill="FFFFFF"/>
        </w:rPr>
        <w:t>Ủy ban nhân dân</w:t>
      </w:r>
      <w:r w:rsidRPr="00B56597">
        <w:rPr>
          <w:spacing w:val="3"/>
          <w:szCs w:val="28"/>
          <w:shd w:val="clear" w:color="auto" w:fill="FFFFFF"/>
        </w:rPr>
        <w:t xml:space="preserve"> tỉnh sửa đổi</w:t>
      </w:r>
      <w:r>
        <w:rPr>
          <w:spacing w:val="3"/>
          <w:szCs w:val="28"/>
          <w:shd w:val="clear" w:color="auto" w:fill="FFFFFF"/>
        </w:rPr>
        <w:t>,</w:t>
      </w:r>
      <w:r w:rsidRPr="00B56597">
        <w:rPr>
          <w:spacing w:val="3"/>
          <w:szCs w:val="28"/>
          <w:shd w:val="clear" w:color="auto" w:fill="FFFFFF"/>
        </w:rPr>
        <w:t xml:space="preserve"> bổ sung theo Nghị định số 06/2024/NĐ-CP</w:t>
      </w:r>
      <w:r>
        <w:rPr>
          <w:spacing w:val="3"/>
          <w:szCs w:val="28"/>
          <w:shd w:val="clear" w:color="auto" w:fill="FFFFFF"/>
        </w:rPr>
        <w:t xml:space="preserve"> (nếu cần thiết)</w:t>
      </w:r>
      <w:r w:rsidR="005426F1" w:rsidRPr="00B56597">
        <w:rPr>
          <w:szCs w:val="28"/>
        </w:rPr>
        <w:t>.</w:t>
      </w:r>
    </w:p>
    <w:p w:rsidR="005426F1" w:rsidRDefault="00B56597" w:rsidP="002C4BA1">
      <w:pPr>
        <w:widowControl w:val="0"/>
        <w:spacing w:before="120" w:line="380" w:lineRule="exact"/>
        <w:ind w:firstLine="709"/>
      </w:pPr>
      <w:r>
        <w:t xml:space="preserve">- </w:t>
      </w:r>
      <w:r w:rsidR="005426F1">
        <w:t>Chủ trì, phối hợp với Ủy ban nhân dân cấp huyện đánh giá những khó khăn, vướng mắc trong quá trình thực hiện (nế</w:t>
      </w:r>
      <w:r w:rsidR="00CC50E7">
        <w:t xml:space="preserve">u có), tham mưu, báo cáo Ủy ban nhân dân </w:t>
      </w:r>
      <w:r w:rsidR="005426F1">
        <w:t xml:space="preserve">tỉnh đề xuất Bộ Giao thông vận tải sửa đổi, bổ sung và xây dựng các quy định của pháp luật đảm bảo hiệu quả, khả thi, thuận lợi trong </w:t>
      </w:r>
      <w:r w:rsidR="00203EBD">
        <w:rPr>
          <w:lang w:val="vi-VN"/>
        </w:rPr>
        <w:t xml:space="preserve">quá trình </w:t>
      </w:r>
      <w:r w:rsidR="005426F1">
        <w:t>thực hiện.</w:t>
      </w:r>
    </w:p>
    <w:p w:rsidR="005426F1" w:rsidRPr="00437C74" w:rsidRDefault="005426F1" w:rsidP="002C4BA1">
      <w:pPr>
        <w:widowControl w:val="0"/>
        <w:spacing w:before="120" w:line="380" w:lineRule="exact"/>
        <w:ind w:firstLine="709"/>
        <w:rPr>
          <w:b/>
        </w:rPr>
      </w:pPr>
      <w:r w:rsidRPr="00437C74">
        <w:rPr>
          <w:b/>
        </w:rPr>
        <w:t>2. UBND các huyện, thị xã, thành phố</w:t>
      </w:r>
    </w:p>
    <w:p w:rsidR="005426F1" w:rsidRDefault="006C6CD5" w:rsidP="002C4BA1">
      <w:pPr>
        <w:widowControl w:val="0"/>
        <w:spacing w:before="120" w:line="380" w:lineRule="exact"/>
        <w:ind w:firstLine="709"/>
      </w:pPr>
      <w:r>
        <w:t xml:space="preserve">- </w:t>
      </w:r>
      <w:r w:rsidR="005426F1">
        <w:t xml:space="preserve">Thực hiện việc giải quyết thủ tục hành chính cho các cá nhân, tổ chức đảm bảo thời gian theo quy định, tránh kéo dài thời gian giải quyết để giảm thời gian đi lại, chi phí xã hội; tạo thuận lợi cho người dân, doanh nghiệp, đảm bảo </w:t>
      </w:r>
      <w:r w:rsidR="00555D76">
        <w:rPr>
          <w:lang w:val="vi-VN"/>
        </w:rPr>
        <w:t xml:space="preserve">không </w:t>
      </w:r>
      <w:r w:rsidR="005426F1">
        <w:t>gây nhũng nhiễu, tiêu cực, phiền hà cho người dân, doanh nghiệp khi thực hiện TTHC.</w:t>
      </w:r>
    </w:p>
    <w:p w:rsidR="005426F1" w:rsidRDefault="006C6CD5" w:rsidP="002C4BA1">
      <w:pPr>
        <w:widowControl w:val="0"/>
        <w:spacing w:before="120" w:line="380" w:lineRule="exact"/>
        <w:ind w:firstLine="709"/>
      </w:pPr>
      <w:r>
        <w:lastRenderedPageBreak/>
        <w:t xml:space="preserve">- </w:t>
      </w:r>
      <w:r w:rsidR="005426F1">
        <w:t>Trong quá trình thực hiện nếu có khó khăn, vướng mắc</w:t>
      </w:r>
      <w:r w:rsidR="000045A3">
        <w:rPr>
          <w:lang w:val="vi-VN"/>
        </w:rPr>
        <w:t>,</w:t>
      </w:r>
      <w:r w:rsidR="005426F1">
        <w:t xml:space="preserve"> </w:t>
      </w:r>
      <w:r w:rsidR="00CC50E7">
        <w:t>Ủy ban nhân dân</w:t>
      </w:r>
      <w:r w:rsidR="000045A3">
        <w:rPr>
          <w:lang w:val="vi-VN"/>
        </w:rPr>
        <w:t xml:space="preserve"> các huyện, thị xã, thành phố có văn bản gửi về </w:t>
      </w:r>
      <w:r w:rsidR="005426F1">
        <w:t xml:space="preserve">Sở Giao thông vận tải để </w:t>
      </w:r>
      <w:r w:rsidR="000045A3">
        <w:rPr>
          <w:lang w:val="vi-VN"/>
        </w:rPr>
        <w:t>tổng hợp</w:t>
      </w:r>
      <w:r w:rsidR="00437C74">
        <w:t>,</w:t>
      </w:r>
      <w:r w:rsidR="000045A3">
        <w:rPr>
          <w:lang w:val="vi-VN"/>
        </w:rPr>
        <w:t xml:space="preserve"> </w:t>
      </w:r>
      <w:r w:rsidR="005426F1">
        <w:t xml:space="preserve">tham mưu </w:t>
      </w:r>
      <w:r w:rsidR="00CC50E7">
        <w:t>Ủy ban nhân dân tỉnh</w:t>
      </w:r>
      <w:r w:rsidR="005426F1">
        <w:t xml:space="preserve"> tỉ</w:t>
      </w:r>
      <w:r w:rsidR="00437C74">
        <w:t>nh kịp thời xử lý.</w:t>
      </w:r>
    </w:p>
    <w:p w:rsidR="005426F1" w:rsidRPr="00437C74" w:rsidRDefault="005426F1" w:rsidP="002C4BA1">
      <w:pPr>
        <w:spacing w:before="120" w:line="380" w:lineRule="exact"/>
        <w:rPr>
          <w:szCs w:val="28"/>
        </w:rPr>
      </w:pPr>
      <w:r>
        <w:rPr>
          <w:szCs w:val="28"/>
          <w:lang w:val="pt-BR"/>
        </w:rPr>
        <w:t xml:space="preserve">Đề nghị </w:t>
      </w:r>
      <w:r w:rsidR="004E3D68">
        <w:rPr>
          <w:szCs w:val="28"/>
          <w:lang w:val="vi-VN"/>
        </w:rPr>
        <w:t xml:space="preserve">Sở Giao thông vận tải, </w:t>
      </w:r>
      <w:bookmarkStart w:id="0" w:name="_GoBack"/>
      <w:bookmarkEnd w:id="0"/>
      <w:r w:rsidR="00CC50E7">
        <w:rPr>
          <w:szCs w:val="28"/>
        </w:rPr>
        <w:t>Ủy ban nhân dân</w:t>
      </w:r>
      <w:r w:rsidR="004E3D68">
        <w:rPr>
          <w:szCs w:val="28"/>
          <w:lang w:val="vi-VN"/>
        </w:rPr>
        <w:t xml:space="preserve"> các huyện, thị xã, thành phố</w:t>
      </w:r>
      <w:r w:rsidR="00437C74">
        <w:rPr>
          <w:szCs w:val="28"/>
        </w:rPr>
        <w:t xml:space="preserve"> tổ chức thực hiện nghiêm nộ</w:t>
      </w:r>
      <w:r w:rsidR="00CC50E7">
        <w:rPr>
          <w:szCs w:val="28"/>
        </w:rPr>
        <w:t>i dung Công văn</w:t>
      </w:r>
      <w:r w:rsidR="00437C74">
        <w:rPr>
          <w:szCs w:val="28"/>
        </w:rPr>
        <w:t xml:space="preserve"> này./.</w:t>
      </w:r>
    </w:p>
    <w:tbl>
      <w:tblPr>
        <w:tblW w:w="9301" w:type="dxa"/>
        <w:tblLook w:val="01E0" w:firstRow="1" w:lastRow="1" w:firstColumn="1" w:lastColumn="1" w:noHBand="0" w:noVBand="0"/>
      </w:tblPr>
      <w:tblGrid>
        <w:gridCol w:w="4050"/>
        <w:gridCol w:w="5251"/>
      </w:tblGrid>
      <w:tr w:rsidR="005426F1" w:rsidRPr="0016636D" w:rsidTr="005C6BCA">
        <w:trPr>
          <w:trHeight w:val="970"/>
        </w:trPr>
        <w:tc>
          <w:tcPr>
            <w:tcW w:w="4050" w:type="dxa"/>
          </w:tcPr>
          <w:p w:rsidR="000045A3" w:rsidRDefault="000045A3" w:rsidP="005C6BCA">
            <w:pPr>
              <w:tabs>
                <w:tab w:val="center" w:pos="6720"/>
              </w:tabs>
              <w:overflowPunct w:val="0"/>
              <w:autoSpaceDE w:val="0"/>
              <w:autoSpaceDN w:val="0"/>
              <w:adjustRightInd w:val="0"/>
              <w:ind w:firstLine="0"/>
              <w:textAlignment w:val="baseline"/>
              <w:rPr>
                <w:b/>
                <w:i/>
                <w:sz w:val="24"/>
                <w:szCs w:val="24"/>
              </w:rPr>
            </w:pPr>
          </w:p>
          <w:p w:rsidR="005426F1" w:rsidRPr="00FC053C" w:rsidRDefault="005426F1" w:rsidP="005C6BCA">
            <w:pPr>
              <w:tabs>
                <w:tab w:val="center" w:pos="6720"/>
              </w:tabs>
              <w:overflowPunct w:val="0"/>
              <w:autoSpaceDE w:val="0"/>
              <w:autoSpaceDN w:val="0"/>
              <w:adjustRightInd w:val="0"/>
              <w:ind w:firstLine="0"/>
              <w:textAlignment w:val="baseline"/>
              <w:rPr>
                <w:b/>
                <w:i/>
                <w:sz w:val="24"/>
                <w:szCs w:val="24"/>
              </w:rPr>
            </w:pPr>
            <w:r w:rsidRPr="00FC053C">
              <w:rPr>
                <w:b/>
                <w:i/>
                <w:sz w:val="24"/>
                <w:szCs w:val="24"/>
              </w:rPr>
              <w:t>N</w:t>
            </w:r>
            <w:r w:rsidRPr="00FC053C">
              <w:rPr>
                <w:rFonts w:hint="eastAsia"/>
                <w:b/>
                <w:i/>
                <w:sz w:val="24"/>
                <w:szCs w:val="24"/>
              </w:rPr>
              <w:t>ơ</w:t>
            </w:r>
            <w:r w:rsidRPr="00FC053C">
              <w:rPr>
                <w:b/>
                <w:i/>
                <w:sz w:val="24"/>
                <w:szCs w:val="24"/>
              </w:rPr>
              <w:t>i nhận:</w:t>
            </w:r>
          </w:p>
          <w:p w:rsidR="005426F1" w:rsidRDefault="005426F1" w:rsidP="005C6BCA">
            <w:pPr>
              <w:tabs>
                <w:tab w:val="center" w:pos="6720"/>
              </w:tabs>
              <w:overflowPunct w:val="0"/>
              <w:autoSpaceDE w:val="0"/>
              <w:autoSpaceDN w:val="0"/>
              <w:adjustRightInd w:val="0"/>
              <w:ind w:firstLine="0"/>
              <w:textAlignment w:val="baseline"/>
              <w:rPr>
                <w:sz w:val="24"/>
                <w:szCs w:val="24"/>
              </w:rPr>
            </w:pPr>
            <w:r w:rsidRPr="00770279">
              <w:rPr>
                <w:b/>
              </w:rPr>
              <w:t>-</w:t>
            </w:r>
            <w:r>
              <w:rPr>
                <w:b/>
              </w:rPr>
              <w:t xml:space="preserve"> </w:t>
            </w:r>
            <w:r w:rsidRPr="00B55AC8">
              <w:rPr>
                <w:sz w:val="24"/>
                <w:szCs w:val="24"/>
              </w:rPr>
              <w:t>Như trên;</w:t>
            </w:r>
          </w:p>
          <w:p w:rsidR="005426F1" w:rsidRDefault="005426F1" w:rsidP="005C6BCA">
            <w:pPr>
              <w:tabs>
                <w:tab w:val="center" w:pos="6720"/>
              </w:tabs>
              <w:overflowPunct w:val="0"/>
              <w:autoSpaceDE w:val="0"/>
              <w:autoSpaceDN w:val="0"/>
              <w:adjustRightInd w:val="0"/>
              <w:ind w:firstLine="0"/>
              <w:textAlignment w:val="baseline"/>
              <w:rPr>
                <w:sz w:val="24"/>
                <w:szCs w:val="24"/>
              </w:rPr>
            </w:pPr>
            <w:r>
              <w:rPr>
                <w:sz w:val="24"/>
                <w:szCs w:val="24"/>
              </w:rPr>
              <w:t>- CT, các PCT UBND tỉnh;</w:t>
            </w:r>
          </w:p>
          <w:p w:rsidR="005426F1" w:rsidRDefault="005426F1" w:rsidP="005C6BCA">
            <w:pPr>
              <w:tabs>
                <w:tab w:val="center" w:pos="6720"/>
              </w:tabs>
              <w:overflowPunct w:val="0"/>
              <w:autoSpaceDE w:val="0"/>
              <w:autoSpaceDN w:val="0"/>
              <w:adjustRightInd w:val="0"/>
              <w:ind w:firstLine="0"/>
              <w:textAlignment w:val="baseline"/>
              <w:rPr>
                <w:sz w:val="24"/>
                <w:szCs w:val="24"/>
              </w:rPr>
            </w:pPr>
            <w:r>
              <w:rPr>
                <w:sz w:val="24"/>
                <w:szCs w:val="24"/>
              </w:rPr>
              <w:t>- LĐVP</w:t>
            </w:r>
            <w:r w:rsidRPr="00B55AC8">
              <w:rPr>
                <w:sz w:val="24"/>
                <w:szCs w:val="24"/>
              </w:rPr>
              <w:t>;</w:t>
            </w:r>
            <w:r>
              <w:rPr>
                <w:sz w:val="24"/>
                <w:szCs w:val="24"/>
              </w:rPr>
              <w:t xml:space="preserve"> </w:t>
            </w:r>
            <w:r w:rsidR="00437C74">
              <w:rPr>
                <w:sz w:val="24"/>
                <w:szCs w:val="24"/>
              </w:rPr>
              <w:t>Phòng KT</w:t>
            </w:r>
            <w:r>
              <w:rPr>
                <w:sz w:val="24"/>
                <w:szCs w:val="24"/>
              </w:rPr>
              <w:t>;</w:t>
            </w:r>
          </w:p>
          <w:p w:rsidR="005426F1" w:rsidRDefault="005426F1" w:rsidP="005C6BCA">
            <w:pPr>
              <w:tabs>
                <w:tab w:val="center" w:pos="6720"/>
              </w:tabs>
              <w:overflowPunct w:val="0"/>
              <w:autoSpaceDE w:val="0"/>
              <w:autoSpaceDN w:val="0"/>
              <w:adjustRightInd w:val="0"/>
              <w:ind w:firstLine="0"/>
              <w:textAlignment w:val="baseline"/>
              <w:rPr>
                <w:sz w:val="22"/>
              </w:rPr>
            </w:pPr>
            <w:r w:rsidRPr="00B55AC8">
              <w:rPr>
                <w:sz w:val="24"/>
                <w:szCs w:val="24"/>
              </w:rPr>
              <w:t>- L</w:t>
            </w:r>
            <w:r w:rsidRPr="00B55AC8">
              <w:rPr>
                <w:rFonts w:hint="eastAsia"/>
                <w:sz w:val="24"/>
                <w:szCs w:val="24"/>
              </w:rPr>
              <w:t>ư</w:t>
            </w:r>
            <w:r w:rsidRPr="00B55AC8">
              <w:rPr>
                <w:sz w:val="24"/>
                <w:szCs w:val="24"/>
              </w:rPr>
              <w:t>u</w:t>
            </w:r>
            <w:r>
              <w:rPr>
                <w:sz w:val="24"/>
                <w:szCs w:val="24"/>
              </w:rPr>
              <w:t xml:space="preserve">: VT, </w:t>
            </w:r>
            <w:r w:rsidRPr="00B55AC8">
              <w:rPr>
                <w:sz w:val="24"/>
                <w:szCs w:val="24"/>
              </w:rPr>
              <w:t>VP</w:t>
            </w:r>
            <w:r>
              <w:rPr>
                <w:sz w:val="24"/>
                <w:szCs w:val="24"/>
              </w:rPr>
              <w:t xml:space="preserve"> </w:t>
            </w:r>
            <w:r w:rsidRPr="00B55AC8">
              <w:rPr>
                <w:sz w:val="24"/>
                <w:szCs w:val="24"/>
              </w:rPr>
              <w:t>UBND tỉnh</w:t>
            </w:r>
            <w:r>
              <w:rPr>
                <w:sz w:val="22"/>
              </w:rPr>
              <w:t>.</w:t>
            </w:r>
          </w:p>
          <w:p w:rsidR="005426F1" w:rsidRPr="00051ABB" w:rsidRDefault="005426F1" w:rsidP="00437C74">
            <w:pPr>
              <w:tabs>
                <w:tab w:val="center" w:pos="6720"/>
              </w:tabs>
              <w:overflowPunct w:val="0"/>
              <w:autoSpaceDE w:val="0"/>
              <w:autoSpaceDN w:val="0"/>
              <w:adjustRightInd w:val="0"/>
              <w:ind w:firstLine="0"/>
              <w:textAlignment w:val="baseline"/>
              <w:rPr>
                <w:b/>
                <w:sz w:val="22"/>
              </w:rPr>
            </w:pPr>
          </w:p>
        </w:tc>
        <w:tc>
          <w:tcPr>
            <w:tcW w:w="5251" w:type="dxa"/>
          </w:tcPr>
          <w:p w:rsidR="000045A3" w:rsidRDefault="000045A3" w:rsidP="005C6BCA">
            <w:pPr>
              <w:overflowPunct w:val="0"/>
              <w:autoSpaceDE w:val="0"/>
              <w:autoSpaceDN w:val="0"/>
              <w:adjustRightInd w:val="0"/>
              <w:ind w:firstLine="0"/>
              <w:jc w:val="center"/>
              <w:textAlignment w:val="baseline"/>
              <w:rPr>
                <w:b/>
                <w:szCs w:val="28"/>
              </w:rPr>
            </w:pPr>
          </w:p>
          <w:p w:rsidR="005426F1" w:rsidRDefault="005426F1" w:rsidP="005C6BCA">
            <w:pPr>
              <w:overflowPunct w:val="0"/>
              <w:autoSpaceDE w:val="0"/>
              <w:autoSpaceDN w:val="0"/>
              <w:adjustRightInd w:val="0"/>
              <w:ind w:firstLine="0"/>
              <w:jc w:val="center"/>
              <w:textAlignment w:val="baseline"/>
              <w:rPr>
                <w:b/>
                <w:szCs w:val="28"/>
              </w:rPr>
            </w:pPr>
            <w:r>
              <w:rPr>
                <w:b/>
                <w:szCs w:val="28"/>
              </w:rPr>
              <w:t>KT. CHỦ TỊCH</w:t>
            </w:r>
          </w:p>
          <w:p w:rsidR="005426F1" w:rsidRPr="0016636D" w:rsidRDefault="005426F1" w:rsidP="005C6BCA">
            <w:pPr>
              <w:overflowPunct w:val="0"/>
              <w:autoSpaceDE w:val="0"/>
              <w:autoSpaceDN w:val="0"/>
              <w:adjustRightInd w:val="0"/>
              <w:ind w:firstLine="0"/>
              <w:jc w:val="center"/>
              <w:textAlignment w:val="baseline"/>
              <w:rPr>
                <w:b/>
                <w:szCs w:val="28"/>
              </w:rPr>
            </w:pPr>
            <w:r>
              <w:rPr>
                <w:b/>
                <w:szCs w:val="28"/>
              </w:rPr>
              <w:t>PHÓ CHỦ TỊCH</w:t>
            </w:r>
          </w:p>
          <w:p w:rsidR="005426F1" w:rsidRDefault="005426F1" w:rsidP="005C6BCA">
            <w:pPr>
              <w:overflowPunct w:val="0"/>
              <w:autoSpaceDE w:val="0"/>
              <w:autoSpaceDN w:val="0"/>
              <w:adjustRightInd w:val="0"/>
              <w:jc w:val="center"/>
              <w:textAlignment w:val="baseline"/>
              <w:rPr>
                <w:b/>
                <w:szCs w:val="28"/>
              </w:rPr>
            </w:pPr>
          </w:p>
          <w:p w:rsidR="005426F1" w:rsidRDefault="005426F1" w:rsidP="005C6BCA">
            <w:pPr>
              <w:overflowPunct w:val="0"/>
              <w:autoSpaceDE w:val="0"/>
              <w:autoSpaceDN w:val="0"/>
              <w:adjustRightInd w:val="0"/>
              <w:jc w:val="center"/>
              <w:textAlignment w:val="baseline"/>
              <w:rPr>
                <w:b/>
                <w:szCs w:val="28"/>
              </w:rPr>
            </w:pPr>
          </w:p>
          <w:p w:rsidR="005426F1" w:rsidRPr="0016636D" w:rsidRDefault="005426F1" w:rsidP="005C6BCA">
            <w:pPr>
              <w:overflowPunct w:val="0"/>
              <w:autoSpaceDE w:val="0"/>
              <w:autoSpaceDN w:val="0"/>
              <w:adjustRightInd w:val="0"/>
              <w:ind w:firstLine="0"/>
              <w:textAlignment w:val="baseline"/>
              <w:rPr>
                <w:b/>
                <w:sz w:val="26"/>
              </w:rPr>
            </w:pPr>
          </w:p>
        </w:tc>
      </w:tr>
    </w:tbl>
    <w:p w:rsidR="005426F1" w:rsidRPr="00FE0412" w:rsidRDefault="005426F1" w:rsidP="005426F1">
      <w:pPr>
        <w:ind w:left="260"/>
      </w:pPr>
    </w:p>
    <w:p w:rsidR="006F267D" w:rsidRDefault="006F267D"/>
    <w:sectPr w:rsidR="006F267D" w:rsidSect="00CC50E7">
      <w:pgSz w:w="11907" w:h="16840" w:code="9"/>
      <w:pgMar w:top="1134" w:right="1134" w:bottom="1134" w:left="1418" w:header="720" w:footer="720" w:gutter="0"/>
      <w:cols w:space="720"/>
      <w:titlePg/>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26F1"/>
    <w:rsid w:val="000045A3"/>
    <w:rsid w:val="000F7AD8"/>
    <w:rsid w:val="00142B34"/>
    <w:rsid w:val="001B56A2"/>
    <w:rsid w:val="00203EBD"/>
    <w:rsid w:val="002C4BA1"/>
    <w:rsid w:val="00437C74"/>
    <w:rsid w:val="0047443D"/>
    <w:rsid w:val="004B3793"/>
    <w:rsid w:val="004E3D68"/>
    <w:rsid w:val="005160D5"/>
    <w:rsid w:val="00522548"/>
    <w:rsid w:val="00522887"/>
    <w:rsid w:val="005426F1"/>
    <w:rsid w:val="00555D76"/>
    <w:rsid w:val="006C6CD5"/>
    <w:rsid w:val="006F267D"/>
    <w:rsid w:val="00B56597"/>
    <w:rsid w:val="00C05BE8"/>
    <w:rsid w:val="00C94F62"/>
    <w:rsid w:val="00CC50E7"/>
    <w:rsid w:val="00E017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A9347B"/>
  <w15:docId w15:val="{A58D930E-4B52-4C6A-A98F-A5A3ADBBC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26F1"/>
    <w:pPr>
      <w:spacing w:after="0" w:line="240" w:lineRule="auto"/>
      <w:ind w:firstLine="720"/>
      <w:jc w:val="both"/>
    </w:pPr>
    <w:rPr>
      <w:rFonts w:eastAsia="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366</Words>
  <Characters>2090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LONG VAN</dc:creator>
  <cp:lastModifiedBy>Trung tâm Công báo</cp:lastModifiedBy>
  <cp:revision>10</cp:revision>
  <dcterms:created xsi:type="dcterms:W3CDTF">2025-01-03T21:02:00Z</dcterms:created>
  <dcterms:modified xsi:type="dcterms:W3CDTF">2025-01-07T07:02:00Z</dcterms:modified>
</cp:coreProperties>
</file>