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70" w:type="dxa"/>
        <w:jc w:val="center"/>
        <w:tblLook w:val="0000" w:firstRow="0" w:lastRow="0" w:firstColumn="0" w:lastColumn="0" w:noHBand="0" w:noVBand="0"/>
      </w:tblPr>
      <w:tblGrid>
        <w:gridCol w:w="4950"/>
        <w:gridCol w:w="5220"/>
      </w:tblGrid>
      <w:tr w:rsidR="004E52C3" w:rsidRPr="004E52C3" w:rsidTr="00507033">
        <w:trPr>
          <w:trHeight w:val="720"/>
          <w:jc w:val="center"/>
        </w:trPr>
        <w:tc>
          <w:tcPr>
            <w:tcW w:w="4950" w:type="dxa"/>
          </w:tcPr>
          <w:p w:rsidR="0072047C" w:rsidRPr="004E52C3" w:rsidRDefault="00124A07" w:rsidP="00C76873">
            <w:pPr>
              <w:keepNext/>
              <w:spacing w:after="0" w:line="240" w:lineRule="auto"/>
              <w:outlineLvl w:val="1"/>
              <w:rPr>
                <w:rFonts w:ascii="Times New Roman" w:eastAsia="Times New Roman" w:hAnsi="Times New Roman"/>
                <w:b/>
                <w:bCs/>
                <w:sz w:val="26"/>
                <w:szCs w:val="28"/>
                <w:lang w:eastAsia="en-US"/>
              </w:rPr>
            </w:pPr>
            <w:bookmarkStart w:id="0" w:name="_GoBack"/>
            <w:bookmarkEnd w:id="0"/>
            <w:r w:rsidRPr="004E52C3">
              <w:rPr>
                <w:rFonts w:ascii="Times New Roman" w:eastAsia="Times New Roman" w:hAnsi="Times New Roman"/>
                <w:b/>
                <w:bCs/>
                <w:sz w:val="26"/>
                <w:szCs w:val="28"/>
                <w:lang w:eastAsia="en-US"/>
              </w:rPr>
              <w:t xml:space="preserve">         </w:t>
            </w:r>
            <w:r w:rsidR="00685B9C" w:rsidRPr="004E52C3">
              <w:rPr>
                <w:rFonts w:ascii="Times New Roman" w:eastAsia="Times New Roman" w:hAnsi="Times New Roman"/>
                <w:b/>
                <w:bCs/>
                <w:sz w:val="26"/>
                <w:szCs w:val="28"/>
                <w:lang w:eastAsia="en-US"/>
              </w:rPr>
              <w:t xml:space="preserve">  </w:t>
            </w:r>
            <w:r w:rsidR="00FF4E07" w:rsidRPr="004E52C3">
              <w:rPr>
                <w:rFonts w:ascii="Times New Roman" w:eastAsia="Times New Roman" w:hAnsi="Times New Roman"/>
                <w:b/>
                <w:bCs/>
                <w:sz w:val="26"/>
                <w:szCs w:val="28"/>
                <w:lang w:eastAsia="en-US"/>
              </w:rPr>
              <w:t xml:space="preserve">ỦY BAN NHÂN DÂN </w:t>
            </w:r>
            <w:r w:rsidR="00507033" w:rsidRPr="004E52C3">
              <w:rPr>
                <w:rFonts w:ascii="Times New Roman" w:eastAsia="Times New Roman" w:hAnsi="Times New Roman"/>
                <w:b/>
                <w:bCs/>
                <w:sz w:val="26"/>
                <w:szCs w:val="28"/>
                <w:lang w:eastAsia="en-US"/>
              </w:rPr>
              <w:t xml:space="preserve"> </w:t>
            </w:r>
          </w:p>
          <w:p w:rsidR="00FF4E07" w:rsidRPr="004E52C3" w:rsidRDefault="00685B9C" w:rsidP="00C76873">
            <w:pPr>
              <w:keepNext/>
              <w:spacing w:after="0" w:line="240" w:lineRule="auto"/>
              <w:outlineLvl w:val="1"/>
              <w:rPr>
                <w:rFonts w:ascii="Times New Roman" w:eastAsia="Times New Roman" w:hAnsi="Times New Roman"/>
                <w:b/>
                <w:bCs/>
                <w:spacing w:val="-12"/>
                <w:sz w:val="26"/>
                <w:szCs w:val="26"/>
                <w:lang w:eastAsia="en-US"/>
              </w:rPr>
            </w:pPr>
            <w:r w:rsidRPr="004E52C3">
              <w:rPr>
                <w:rFonts w:ascii="Times New Roman" w:eastAsia="Times New Roman" w:hAnsi="Times New Roman"/>
                <w:b/>
                <w:noProof/>
                <w:spacing w:val="-12"/>
                <w:sz w:val="26"/>
                <w:szCs w:val="26"/>
                <w:lang w:eastAsia="en-US"/>
              </w:rPr>
              <mc:AlternateContent>
                <mc:Choice Requires="wps">
                  <w:drawing>
                    <wp:anchor distT="0" distB="0" distL="114300" distR="114300" simplePos="0" relativeHeight="251658240" behindDoc="0" locked="0" layoutInCell="1" allowOverlap="1" wp14:anchorId="125D4D3D" wp14:editId="2068C686">
                      <wp:simplePos x="0" y="0"/>
                      <wp:positionH relativeFrom="column">
                        <wp:posOffset>812800</wp:posOffset>
                      </wp:positionH>
                      <wp:positionV relativeFrom="paragraph">
                        <wp:posOffset>189230</wp:posOffset>
                      </wp:positionV>
                      <wp:extent cx="771525" cy="0"/>
                      <wp:effectExtent l="0" t="0" r="28575" b="19050"/>
                      <wp:wrapNone/>
                      <wp:docPr id="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715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45B906" id="Line 1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pt,14.9pt" to="124.75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">
                      <o:lock v:ext="edit" shapetype="f"/>
                    </v:line>
                  </w:pict>
                </mc:Fallback>
              </mc:AlternateContent>
            </w:r>
            <w:r w:rsidR="00124A07" w:rsidRPr="004E52C3">
              <w:rPr>
                <w:rFonts w:ascii="Times New Roman" w:eastAsia="Times New Roman" w:hAnsi="Times New Roman"/>
                <w:b/>
                <w:bCs/>
                <w:sz w:val="26"/>
                <w:szCs w:val="28"/>
                <w:lang w:eastAsia="en-US"/>
              </w:rPr>
              <w:t xml:space="preserve">       </w:t>
            </w:r>
            <w:r w:rsidR="00C76873" w:rsidRPr="004E52C3">
              <w:rPr>
                <w:rFonts w:ascii="Times New Roman" w:eastAsia="Times New Roman" w:hAnsi="Times New Roman"/>
                <w:b/>
                <w:bCs/>
                <w:sz w:val="26"/>
                <w:szCs w:val="28"/>
                <w:lang w:eastAsia="en-US"/>
              </w:rPr>
              <w:t xml:space="preserve">  </w:t>
            </w:r>
            <w:r w:rsidR="00124A07" w:rsidRPr="004E52C3">
              <w:rPr>
                <w:rFonts w:ascii="Times New Roman" w:eastAsia="Times New Roman" w:hAnsi="Times New Roman"/>
                <w:b/>
                <w:bCs/>
                <w:sz w:val="26"/>
                <w:szCs w:val="28"/>
                <w:lang w:eastAsia="en-US"/>
              </w:rPr>
              <w:t xml:space="preserve">   </w:t>
            </w:r>
            <w:r w:rsidRPr="004E52C3">
              <w:rPr>
                <w:rFonts w:ascii="Times New Roman" w:eastAsia="Times New Roman" w:hAnsi="Times New Roman"/>
                <w:b/>
                <w:bCs/>
                <w:sz w:val="26"/>
                <w:szCs w:val="28"/>
                <w:lang w:eastAsia="en-US"/>
              </w:rPr>
              <w:t xml:space="preserve">  </w:t>
            </w:r>
            <w:r w:rsidR="00FF4E07" w:rsidRPr="004E52C3">
              <w:rPr>
                <w:rFonts w:ascii="Times New Roman" w:eastAsia="Times New Roman" w:hAnsi="Times New Roman"/>
                <w:b/>
                <w:bCs/>
                <w:sz w:val="26"/>
                <w:szCs w:val="28"/>
                <w:lang w:eastAsia="en-US"/>
              </w:rPr>
              <w:t>TỈNH TÂY NINH</w:t>
            </w:r>
          </w:p>
          <w:p w:rsidR="0072047C" w:rsidRPr="004E52C3" w:rsidRDefault="0072047C" w:rsidP="001043A2">
            <w:pPr>
              <w:spacing w:after="0" w:line="240" w:lineRule="auto"/>
              <w:rPr>
                <w:rFonts w:ascii="Times New Roman" w:eastAsia="Times New Roman" w:hAnsi="Times New Roman"/>
                <w:b/>
                <w:i/>
                <w:iCs/>
                <w:spacing w:val="-12"/>
                <w:sz w:val="26"/>
                <w:szCs w:val="28"/>
                <w:lang w:eastAsia="en-US"/>
              </w:rPr>
            </w:pPr>
          </w:p>
        </w:tc>
        <w:tc>
          <w:tcPr>
            <w:tcW w:w="5220" w:type="dxa"/>
          </w:tcPr>
          <w:p w:rsidR="0072047C" w:rsidRPr="004E52C3" w:rsidRDefault="0072047C" w:rsidP="00C24C8F">
            <w:pPr>
              <w:spacing w:after="0" w:line="240" w:lineRule="auto"/>
              <w:ind w:right="-290"/>
              <w:rPr>
                <w:rFonts w:ascii="Times New Roman" w:eastAsia="Times New Roman" w:hAnsi="Times New Roman"/>
                <w:b/>
                <w:spacing w:val="-12"/>
                <w:sz w:val="26"/>
                <w:szCs w:val="28"/>
                <w:lang w:eastAsia="en-US"/>
              </w:rPr>
            </w:pPr>
            <w:r w:rsidRPr="004E52C3">
              <w:rPr>
                <w:rFonts w:ascii="Times New Roman" w:eastAsia="Times New Roman" w:hAnsi="Times New Roman"/>
                <w:b/>
                <w:spacing w:val="-12"/>
                <w:sz w:val="26"/>
                <w:szCs w:val="28"/>
                <w:lang w:eastAsia="en-US"/>
              </w:rPr>
              <w:t>CỘNG HÒA XÃ HỘI CHỦ NGHĨA VIỆT NAM</w:t>
            </w:r>
          </w:p>
          <w:p w:rsidR="0072047C" w:rsidRPr="004E52C3" w:rsidRDefault="00AB6EEE" w:rsidP="00C24C8F">
            <w:pPr>
              <w:spacing w:after="0" w:line="240" w:lineRule="auto"/>
              <w:ind w:right="-170"/>
              <w:rPr>
                <w:rFonts w:ascii="Times New Roman" w:eastAsia="Times New Roman" w:hAnsi="Times New Roman"/>
                <w:b/>
                <w:spacing w:val="-12"/>
                <w:sz w:val="26"/>
                <w:szCs w:val="26"/>
                <w:lang w:eastAsia="en-US"/>
              </w:rPr>
            </w:pPr>
            <w:r w:rsidRPr="004E52C3">
              <w:rPr>
                <w:rFonts w:ascii="Times New Roman" w:eastAsia="Times New Roman" w:hAnsi="Times New Roman"/>
                <w:b/>
                <w:noProof/>
                <w:spacing w:val="-12"/>
                <w:sz w:val="26"/>
                <w:szCs w:val="28"/>
                <w:lang w:eastAsia="en-US"/>
              </w:rPr>
              <mc:AlternateContent>
                <mc:Choice Requires="wps">
                  <w:drawing>
                    <wp:anchor distT="0" distB="0" distL="114300" distR="114300" simplePos="0" relativeHeight="251657216" behindDoc="0" locked="0" layoutInCell="1" allowOverlap="1" wp14:anchorId="6E94C058" wp14:editId="5BA3DC9D">
                      <wp:simplePos x="0" y="0"/>
                      <wp:positionH relativeFrom="column">
                        <wp:posOffset>624840</wp:posOffset>
                      </wp:positionH>
                      <wp:positionV relativeFrom="paragraph">
                        <wp:posOffset>219710</wp:posOffset>
                      </wp:positionV>
                      <wp:extent cx="1806575" cy="0"/>
                      <wp:effectExtent l="0" t="0" r="0" b="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806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D4D8AE" id="Line 1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2pt,17.3pt" to="191.4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">
                      <o:lock v:ext="edit" shapetype="f"/>
                    </v:line>
                  </w:pict>
                </mc:Fallback>
              </mc:AlternateContent>
            </w:r>
            <w:r w:rsidR="00C24C8F" w:rsidRPr="004E52C3">
              <w:rPr>
                <w:rFonts w:ascii="Times New Roman" w:eastAsia="Times New Roman" w:hAnsi="Times New Roman"/>
                <w:b/>
                <w:spacing w:val="-12"/>
                <w:sz w:val="26"/>
                <w:szCs w:val="28"/>
                <w:lang w:eastAsia="en-US"/>
              </w:rPr>
              <w:t xml:space="preserve">                  </w:t>
            </w:r>
            <w:r w:rsidR="0072047C" w:rsidRPr="004E52C3">
              <w:rPr>
                <w:rFonts w:ascii="Times New Roman" w:eastAsia="Times New Roman" w:hAnsi="Times New Roman"/>
                <w:b/>
                <w:spacing w:val="-12"/>
                <w:sz w:val="26"/>
                <w:szCs w:val="28"/>
                <w:lang w:eastAsia="en-US"/>
              </w:rPr>
              <w:t>Độc lập - Tự do - Hạnh phúc</w:t>
            </w:r>
          </w:p>
        </w:tc>
      </w:tr>
      <w:tr w:rsidR="004E52C3" w:rsidRPr="004E52C3" w:rsidTr="00507033">
        <w:trPr>
          <w:trHeight w:val="396"/>
          <w:jc w:val="center"/>
        </w:trPr>
        <w:tc>
          <w:tcPr>
            <w:tcW w:w="4950" w:type="dxa"/>
          </w:tcPr>
          <w:p w:rsidR="0072047C" w:rsidRPr="004E52C3" w:rsidRDefault="00124A07" w:rsidP="008D4D1C">
            <w:pPr>
              <w:spacing w:after="0" w:line="240" w:lineRule="auto"/>
              <w:rPr>
                <w:rFonts w:ascii="Times New Roman" w:eastAsia="Times New Roman" w:hAnsi="Times New Roman"/>
                <w:bCs/>
                <w:iCs/>
                <w:sz w:val="26"/>
                <w:szCs w:val="26"/>
                <w:lang w:eastAsia="en-US"/>
              </w:rPr>
            </w:pPr>
            <w:r w:rsidRPr="004E52C3">
              <w:rPr>
                <w:rFonts w:ascii="Times New Roman" w:eastAsia="Times New Roman" w:hAnsi="Times New Roman"/>
                <w:bCs/>
                <w:iCs/>
                <w:sz w:val="26"/>
                <w:szCs w:val="26"/>
                <w:lang w:eastAsia="en-US"/>
              </w:rPr>
              <w:t xml:space="preserve">     </w:t>
            </w:r>
            <w:r w:rsidR="00C24C8F" w:rsidRPr="004E52C3">
              <w:rPr>
                <w:rFonts w:ascii="Times New Roman" w:eastAsia="Times New Roman" w:hAnsi="Times New Roman"/>
                <w:bCs/>
                <w:iCs/>
                <w:sz w:val="26"/>
                <w:szCs w:val="26"/>
                <w:lang w:eastAsia="en-US"/>
              </w:rPr>
              <w:t xml:space="preserve"> </w:t>
            </w:r>
            <w:r w:rsidR="00C76873" w:rsidRPr="004E52C3">
              <w:rPr>
                <w:rFonts w:ascii="Times New Roman" w:eastAsia="Times New Roman" w:hAnsi="Times New Roman"/>
                <w:bCs/>
                <w:iCs/>
                <w:sz w:val="26"/>
                <w:szCs w:val="26"/>
                <w:lang w:eastAsia="en-US"/>
              </w:rPr>
              <w:t xml:space="preserve"> </w:t>
            </w:r>
            <w:r w:rsidR="00685B9C" w:rsidRPr="004E52C3">
              <w:rPr>
                <w:rFonts w:ascii="Times New Roman" w:eastAsia="Times New Roman" w:hAnsi="Times New Roman"/>
                <w:bCs/>
                <w:iCs/>
                <w:sz w:val="26"/>
                <w:szCs w:val="26"/>
                <w:lang w:eastAsia="en-US"/>
              </w:rPr>
              <w:t xml:space="preserve">   </w:t>
            </w:r>
            <w:r w:rsidR="008D4D1C" w:rsidRPr="004E52C3">
              <w:rPr>
                <w:rFonts w:ascii="Times New Roman" w:eastAsia="Times New Roman" w:hAnsi="Times New Roman"/>
                <w:bCs/>
                <w:iCs/>
                <w:sz w:val="26"/>
                <w:szCs w:val="26"/>
                <w:lang w:eastAsia="en-US"/>
              </w:rPr>
              <w:t xml:space="preserve">  </w:t>
            </w:r>
            <w:r w:rsidR="00685B9C" w:rsidRPr="004E52C3">
              <w:rPr>
                <w:rFonts w:ascii="Times New Roman" w:eastAsia="Times New Roman" w:hAnsi="Times New Roman"/>
                <w:bCs/>
                <w:iCs/>
                <w:sz w:val="26"/>
                <w:szCs w:val="26"/>
                <w:lang w:eastAsia="en-US"/>
              </w:rPr>
              <w:t xml:space="preserve"> </w:t>
            </w:r>
            <w:r w:rsidR="0072047C" w:rsidRPr="004E52C3">
              <w:rPr>
                <w:rFonts w:ascii="Times New Roman" w:eastAsia="Times New Roman" w:hAnsi="Times New Roman"/>
                <w:bCs/>
                <w:iCs/>
                <w:sz w:val="26"/>
                <w:szCs w:val="26"/>
                <w:lang w:eastAsia="en-US"/>
              </w:rPr>
              <w:t xml:space="preserve">Số:      </w:t>
            </w:r>
            <w:r w:rsidRPr="004E52C3">
              <w:rPr>
                <w:rFonts w:ascii="Times New Roman" w:eastAsia="Times New Roman" w:hAnsi="Times New Roman"/>
                <w:bCs/>
                <w:iCs/>
                <w:sz w:val="26"/>
                <w:szCs w:val="26"/>
                <w:lang w:eastAsia="en-US"/>
              </w:rPr>
              <w:t xml:space="preserve"> </w:t>
            </w:r>
            <w:r w:rsidR="0072047C" w:rsidRPr="004E52C3">
              <w:rPr>
                <w:rFonts w:ascii="Times New Roman" w:eastAsia="Times New Roman" w:hAnsi="Times New Roman"/>
                <w:bCs/>
                <w:iCs/>
                <w:sz w:val="26"/>
                <w:szCs w:val="26"/>
                <w:lang w:eastAsia="en-US"/>
              </w:rPr>
              <w:t xml:space="preserve"> </w:t>
            </w:r>
            <w:r w:rsidR="00507033" w:rsidRPr="004E52C3">
              <w:rPr>
                <w:rFonts w:ascii="Times New Roman" w:eastAsia="Times New Roman" w:hAnsi="Times New Roman"/>
                <w:bCs/>
                <w:iCs/>
                <w:sz w:val="26"/>
                <w:szCs w:val="26"/>
                <w:lang w:eastAsia="en-US"/>
              </w:rPr>
              <w:t xml:space="preserve">  </w:t>
            </w:r>
            <w:r w:rsidR="0072047C" w:rsidRPr="004E52C3">
              <w:rPr>
                <w:rFonts w:ascii="Times New Roman" w:eastAsia="Times New Roman" w:hAnsi="Times New Roman"/>
                <w:bCs/>
                <w:iCs/>
                <w:sz w:val="26"/>
                <w:szCs w:val="26"/>
                <w:lang w:eastAsia="en-US"/>
              </w:rPr>
              <w:t xml:space="preserve">  </w:t>
            </w:r>
            <w:r w:rsidR="00C24C8F" w:rsidRPr="004E52C3">
              <w:rPr>
                <w:rFonts w:ascii="Times New Roman" w:eastAsia="Times New Roman" w:hAnsi="Times New Roman"/>
                <w:bCs/>
                <w:iCs/>
                <w:sz w:val="26"/>
                <w:szCs w:val="26"/>
                <w:lang w:eastAsia="en-US"/>
              </w:rPr>
              <w:t xml:space="preserve">  </w:t>
            </w:r>
            <w:r w:rsidR="0072047C" w:rsidRPr="004E52C3">
              <w:rPr>
                <w:rFonts w:ascii="Times New Roman" w:eastAsia="Times New Roman" w:hAnsi="Times New Roman"/>
                <w:bCs/>
                <w:iCs/>
                <w:sz w:val="26"/>
                <w:szCs w:val="26"/>
                <w:lang w:eastAsia="en-US"/>
              </w:rPr>
              <w:t>/</w:t>
            </w:r>
            <w:r w:rsidR="00FF4E07" w:rsidRPr="004E52C3">
              <w:rPr>
                <w:rFonts w:ascii="Times New Roman" w:eastAsia="Times New Roman" w:hAnsi="Times New Roman"/>
                <w:bCs/>
                <w:iCs/>
                <w:sz w:val="26"/>
                <w:szCs w:val="26"/>
                <w:lang w:eastAsia="en-US"/>
              </w:rPr>
              <w:t>UBND</w:t>
            </w:r>
            <w:r w:rsidR="001043A2" w:rsidRPr="004E52C3">
              <w:rPr>
                <w:rFonts w:ascii="Times New Roman" w:eastAsia="Times New Roman" w:hAnsi="Times New Roman"/>
                <w:bCs/>
                <w:iCs/>
                <w:sz w:val="26"/>
                <w:szCs w:val="26"/>
                <w:lang w:eastAsia="en-US"/>
              </w:rPr>
              <w:t>-KT</w:t>
            </w:r>
          </w:p>
        </w:tc>
        <w:tc>
          <w:tcPr>
            <w:tcW w:w="5220" w:type="dxa"/>
          </w:tcPr>
          <w:p w:rsidR="0072047C" w:rsidRPr="004E52C3" w:rsidRDefault="00C24C8F" w:rsidP="00C24C8F">
            <w:pPr>
              <w:keepNext/>
              <w:spacing w:after="0" w:line="240" w:lineRule="auto"/>
              <w:ind w:right="-170"/>
              <w:outlineLvl w:val="0"/>
              <w:rPr>
                <w:rFonts w:ascii="Times New Roman" w:eastAsia="Times New Roman" w:hAnsi="Times New Roman"/>
                <w:bCs/>
                <w:i/>
                <w:sz w:val="26"/>
                <w:szCs w:val="26"/>
                <w:lang w:eastAsia="en-US"/>
              </w:rPr>
            </w:pPr>
            <w:r w:rsidRPr="004E52C3">
              <w:rPr>
                <w:rFonts w:ascii="Times New Roman" w:eastAsia="Times New Roman" w:hAnsi="Times New Roman"/>
                <w:bCs/>
                <w:i/>
                <w:sz w:val="26"/>
                <w:szCs w:val="26"/>
                <w:lang w:eastAsia="en-US"/>
              </w:rPr>
              <w:t xml:space="preserve"> </w:t>
            </w:r>
            <w:r w:rsidR="0072047C" w:rsidRPr="004E52C3">
              <w:rPr>
                <w:rFonts w:ascii="Times New Roman" w:eastAsia="Times New Roman" w:hAnsi="Times New Roman"/>
                <w:bCs/>
                <w:i/>
                <w:sz w:val="26"/>
                <w:szCs w:val="26"/>
                <w:lang w:eastAsia="en-US"/>
              </w:rPr>
              <w:t xml:space="preserve">  </w:t>
            </w:r>
            <w:r w:rsidR="007F3933" w:rsidRPr="004E52C3">
              <w:rPr>
                <w:rFonts w:ascii="Times New Roman" w:eastAsia="Times New Roman" w:hAnsi="Times New Roman"/>
                <w:bCs/>
                <w:i/>
                <w:sz w:val="26"/>
                <w:szCs w:val="26"/>
                <w:lang w:eastAsia="en-US"/>
              </w:rPr>
              <w:t xml:space="preserve"> </w:t>
            </w:r>
            <w:r w:rsidR="0072047C" w:rsidRPr="004E52C3">
              <w:rPr>
                <w:rFonts w:ascii="Times New Roman" w:eastAsia="Times New Roman" w:hAnsi="Times New Roman"/>
                <w:bCs/>
                <w:i/>
                <w:sz w:val="26"/>
                <w:szCs w:val="26"/>
                <w:lang w:eastAsia="en-US"/>
              </w:rPr>
              <w:t xml:space="preserve">Tây Ninh, ngày </w:t>
            </w:r>
            <w:r w:rsidR="009326CC" w:rsidRPr="004E52C3">
              <w:rPr>
                <w:rFonts w:ascii="Times New Roman" w:eastAsia="Times New Roman" w:hAnsi="Times New Roman"/>
                <w:bCs/>
                <w:i/>
                <w:sz w:val="26"/>
                <w:szCs w:val="26"/>
                <w:lang w:eastAsia="en-US"/>
              </w:rPr>
              <w:t xml:space="preserve">       </w:t>
            </w:r>
            <w:r w:rsidR="00A06B5F" w:rsidRPr="004E52C3">
              <w:rPr>
                <w:rFonts w:ascii="Times New Roman" w:eastAsia="Times New Roman" w:hAnsi="Times New Roman"/>
                <w:bCs/>
                <w:i/>
                <w:sz w:val="26"/>
                <w:szCs w:val="26"/>
                <w:lang w:eastAsia="en-US"/>
              </w:rPr>
              <w:t xml:space="preserve"> </w:t>
            </w:r>
            <w:r w:rsidR="0010437A" w:rsidRPr="004E52C3">
              <w:rPr>
                <w:rFonts w:ascii="Times New Roman" w:eastAsia="Times New Roman" w:hAnsi="Times New Roman"/>
                <w:bCs/>
                <w:i/>
                <w:sz w:val="26"/>
                <w:szCs w:val="26"/>
                <w:lang w:eastAsia="en-US"/>
              </w:rPr>
              <w:t xml:space="preserve">tháng </w:t>
            </w:r>
            <w:r w:rsidR="009326CC" w:rsidRPr="004E52C3">
              <w:rPr>
                <w:rFonts w:ascii="Times New Roman" w:eastAsia="Times New Roman" w:hAnsi="Times New Roman"/>
                <w:bCs/>
                <w:i/>
                <w:sz w:val="26"/>
                <w:szCs w:val="26"/>
                <w:lang w:eastAsia="en-US"/>
              </w:rPr>
              <w:t xml:space="preserve">     </w:t>
            </w:r>
            <w:r w:rsidR="00713413" w:rsidRPr="004E52C3">
              <w:rPr>
                <w:rFonts w:ascii="Times New Roman" w:eastAsia="Times New Roman" w:hAnsi="Times New Roman"/>
                <w:bCs/>
                <w:i/>
                <w:sz w:val="26"/>
                <w:szCs w:val="26"/>
                <w:lang w:eastAsia="en-US"/>
              </w:rPr>
              <w:t xml:space="preserve"> </w:t>
            </w:r>
            <w:r w:rsidR="0010437A" w:rsidRPr="004E52C3">
              <w:rPr>
                <w:rFonts w:ascii="Times New Roman" w:eastAsia="Times New Roman" w:hAnsi="Times New Roman"/>
                <w:bCs/>
                <w:i/>
                <w:sz w:val="26"/>
                <w:szCs w:val="26"/>
                <w:lang w:eastAsia="en-US"/>
              </w:rPr>
              <w:t>năm 20</w:t>
            </w:r>
            <w:r w:rsidR="00AF09AE" w:rsidRPr="004E52C3">
              <w:rPr>
                <w:rFonts w:ascii="Times New Roman" w:eastAsia="Times New Roman" w:hAnsi="Times New Roman"/>
                <w:bCs/>
                <w:i/>
                <w:sz w:val="26"/>
                <w:szCs w:val="26"/>
                <w:lang w:eastAsia="en-US"/>
              </w:rPr>
              <w:t>2</w:t>
            </w:r>
            <w:r w:rsidR="00FF4E07" w:rsidRPr="004E52C3">
              <w:rPr>
                <w:rFonts w:ascii="Times New Roman" w:eastAsia="Times New Roman" w:hAnsi="Times New Roman"/>
                <w:bCs/>
                <w:i/>
                <w:sz w:val="26"/>
                <w:szCs w:val="26"/>
                <w:lang w:eastAsia="en-US"/>
              </w:rPr>
              <w:t>4</w:t>
            </w:r>
          </w:p>
        </w:tc>
      </w:tr>
      <w:tr w:rsidR="004E52C3" w:rsidRPr="004E52C3" w:rsidTr="00507033">
        <w:trPr>
          <w:trHeight w:val="522"/>
          <w:jc w:val="center"/>
        </w:trPr>
        <w:tc>
          <w:tcPr>
            <w:tcW w:w="4950" w:type="dxa"/>
          </w:tcPr>
          <w:p w:rsidR="001043A2" w:rsidRPr="004E52C3" w:rsidRDefault="001043A2" w:rsidP="0069081E">
            <w:pPr>
              <w:spacing w:after="0" w:line="240" w:lineRule="auto"/>
              <w:ind w:right="790"/>
              <w:jc w:val="center"/>
              <w:rPr>
                <w:rFonts w:ascii="Times New Roman" w:eastAsia="Times New Roman" w:hAnsi="Times New Roman"/>
                <w:bCs/>
                <w:iCs/>
                <w:sz w:val="24"/>
                <w:szCs w:val="24"/>
                <w:lang w:eastAsia="en-US"/>
              </w:rPr>
            </w:pPr>
            <w:r w:rsidRPr="004E52C3">
              <w:rPr>
                <w:rFonts w:ascii="Times New Roman" w:eastAsia="Times New Roman" w:hAnsi="Times New Roman"/>
                <w:bCs/>
                <w:iCs/>
                <w:sz w:val="24"/>
                <w:szCs w:val="24"/>
                <w:lang w:eastAsia="en-US"/>
              </w:rPr>
              <w:t xml:space="preserve">V/v </w:t>
            </w:r>
            <w:r w:rsidR="00110F22" w:rsidRPr="004E52C3">
              <w:rPr>
                <w:rFonts w:ascii="Times New Roman" w:eastAsia="Times New Roman" w:hAnsi="Times New Roman"/>
                <w:bCs/>
                <w:iCs/>
                <w:sz w:val="24"/>
                <w:szCs w:val="24"/>
                <w:lang w:eastAsia="en-US"/>
              </w:rPr>
              <w:t>triển khai thực hiện nội dung Kết luận của Hội đồng nhân dân tỉnh về tình hình thực hiện Quy hoạch khoáng sản và việc xây dựng Đề án giai đoạn đến năm 2030, tầm nhìn đến năm 2050</w:t>
            </w:r>
          </w:p>
        </w:tc>
        <w:tc>
          <w:tcPr>
            <w:tcW w:w="5220" w:type="dxa"/>
          </w:tcPr>
          <w:p w:rsidR="001043A2" w:rsidRPr="004E52C3" w:rsidRDefault="001043A2" w:rsidP="001043A2">
            <w:pPr>
              <w:keepNext/>
              <w:spacing w:after="0" w:line="240" w:lineRule="auto"/>
              <w:ind w:right="-170"/>
              <w:jc w:val="center"/>
              <w:outlineLvl w:val="0"/>
              <w:rPr>
                <w:rFonts w:ascii="Times New Roman" w:eastAsia="Times New Roman" w:hAnsi="Times New Roman"/>
                <w:bCs/>
                <w:i/>
                <w:sz w:val="26"/>
                <w:szCs w:val="26"/>
                <w:lang w:eastAsia="en-US"/>
              </w:rPr>
            </w:pPr>
          </w:p>
        </w:tc>
      </w:tr>
    </w:tbl>
    <w:p w:rsidR="001043A2" w:rsidRPr="004E52C3" w:rsidRDefault="001043A2" w:rsidP="00C81BAB">
      <w:pPr>
        <w:spacing w:after="0" w:line="252" w:lineRule="auto"/>
        <w:ind w:firstLine="567"/>
        <w:jc w:val="both"/>
        <w:rPr>
          <w:rFonts w:ascii="Times New Roman" w:eastAsia="Times New Roman" w:hAnsi="Times New Roman"/>
          <w:b/>
          <w:iCs/>
          <w:sz w:val="28"/>
          <w:szCs w:val="28"/>
          <w:lang w:eastAsia="en-US"/>
        </w:rPr>
      </w:pPr>
    </w:p>
    <w:p w:rsidR="001043A2" w:rsidRPr="004E52C3" w:rsidRDefault="001043A2" w:rsidP="00C81BAB">
      <w:pPr>
        <w:spacing w:after="0" w:line="252" w:lineRule="auto"/>
        <w:ind w:firstLine="567"/>
        <w:jc w:val="both"/>
        <w:rPr>
          <w:rFonts w:ascii="Times New Roman" w:eastAsia="Times New Roman" w:hAnsi="Times New Roman"/>
          <w:b/>
          <w:iCs/>
          <w:sz w:val="28"/>
          <w:szCs w:val="28"/>
          <w:lang w:eastAsia="en-US"/>
        </w:rPr>
      </w:pPr>
    </w:p>
    <w:p w:rsidR="004E02E2" w:rsidRPr="004E52C3" w:rsidRDefault="004E02E2" w:rsidP="0011069A">
      <w:pPr>
        <w:tabs>
          <w:tab w:val="left" w:pos="2552"/>
        </w:tabs>
        <w:spacing w:after="0" w:line="252" w:lineRule="auto"/>
        <w:ind w:left="2410" w:hanging="1276"/>
        <w:jc w:val="both"/>
        <w:rPr>
          <w:rFonts w:ascii="Times New Roman" w:eastAsia="Times New Roman" w:hAnsi="Times New Roman"/>
          <w:iCs/>
          <w:sz w:val="28"/>
          <w:szCs w:val="28"/>
          <w:lang w:eastAsia="en-US"/>
        </w:rPr>
      </w:pPr>
      <w:r w:rsidRPr="004E52C3">
        <w:rPr>
          <w:rFonts w:ascii="Times New Roman" w:eastAsia="Times New Roman" w:hAnsi="Times New Roman"/>
          <w:iCs/>
          <w:sz w:val="28"/>
          <w:szCs w:val="28"/>
          <w:lang w:eastAsia="en-US"/>
        </w:rPr>
        <w:t xml:space="preserve"> </w:t>
      </w:r>
      <w:r w:rsidR="00C76873" w:rsidRPr="004E52C3">
        <w:rPr>
          <w:rFonts w:ascii="Times New Roman" w:eastAsia="Times New Roman" w:hAnsi="Times New Roman"/>
          <w:iCs/>
          <w:sz w:val="28"/>
          <w:szCs w:val="28"/>
          <w:lang w:eastAsia="en-US"/>
        </w:rPr>
        <w:t xml:space="preserve"> </w:t>
      </w:r>
      <w:r w:rsidR="001043A2" w:rsidRPr="004E52C3">
        <w:rPr>
          <w:rFonts w:ascii="Times New Roman" w:eastAsia="Times New Roman" w:hAnsi="Times New Roman"/>
          <w:iCs/>
          <w:sz w:val="28"/>
          <w:szCs w:val="28"/>
          <w:lang w:eastAsia="en-US"/>
        </w:rPr>
        <w:t xml:space="preserve">Kính gửi: </w:t>
      </w:r>
    </w:p>
    <w:p w:rsidR="001043A2" w:rsidRPr="004E52C3" w:rsidRDefault="00D409C4" w:rsidP="0030629B">
      <w:pPr>
        <w:spacing w:after="0" w:line="240" w:lineRule="auto"/>
        <w:ind w:left="2126"/>
        <w:jc w:val="both"/>
        <w:rPr>
          <w:rFonts w:ascii="Times New Roman" w:eastAsia="Times New Roman" w:hAnsi="Times New Roman"/>
          <w:iCs/>
          <w:sz w:val="28"/>
          <w:szCs w:val="28"/>
          <w:lang w:eastAsia="en-US"/>
        </w:rPr>
      </w:pPr>
      <w:r>
        <w:rPr>
          <w:rFonts w:ascii="Times New Roman" w:eastAsia="Times New Roman" w:hAnsi="Times New Roman"/>
          <w:iCs/>
          <w:sz w:val="28"/>
          <w:szCs w:val="28"/>
          <w:lang w:eastAsia="en-US"/>
        </w:rPr>
        <w:t>- Các Sở: Tài nguyên và Môi trường; Xây dựng; Công t</w:t>
      </w:r>
      <w:r w:rsidR="0030629B" w:rsidRPr="004E52C3">
        <w:rPr>
          <w:rFonts w:ascii="Times New Roman" w:eastAsia="Times New Roman" w:hAnsi="Times New Roman"/>
          <w:iCs/>
          <w:sz w:val="28"/>
          <w:szCs w:val="28"/>
          <w:lang w:eastAsia="en-US"/>
        </w:rPr>
        <w:t>hương; Kế hoạch và Đầu tư, Tài chính; Nông nghiệp và Phát triển nông thôn, Giao thông Vận tải, Lao động-Thương binh và Xã hội, Văn hóa, Thể thao và Du lịch</w:t>
      </w:r>
      <w:r w:rsidR="0011069A" w:rsidRPr="004E52C3">
        <w:rPr>
          <w:rFonts w:ascii="Times New Roman" w:eastAsia="Times New Roman" w:hAnsi="Times New Roman"/>
          <w:iCs/>
          <w:sz w:val="28"/>
          <w:szCs w:val="28"/>
          <w:lang w:eastAsia="en-US"/>
        </w:rPr>
        <w:t xml:space="preserve">; </w:t>
      </w:r>
      <w:r w:rsidR="00DC4DBF">
        <w:rPr>
          <w:rFonts w:ascii="Times New Roman" w:eastAsia="Times New Roman" w:hAnsi="Times New Roman"/>
          <w:iCs/>
          <w:sz w:val="28"/>
          <w:szCs w:val="28"/>
          <w:lang w:eastAsia="en-US"/>
        </w:rPr>
        <w:t>Thông tin và Truyền thông;</w:t>
      </w:r>
    </w:p>
    <w:p w:rsidR="0030629B" w:rsidRPr="004E52C3" w:rsidRDefault="0030629B" w:rsidP="0030629B">
      <w:pPr>
        <w:spacing w:after="0" w:line="240" w:lineRule="auto"/>
        <w:ind w:left="2126"/>
        <w:jc w:val="both"/>
        <w:rPr>
          <w:rFonts w:ascii="Times New Roman" w:eastAsia="Times New Roman" w:hAnsi="Times New Roman"/>
          <w:iCs/>
          <w:sz w:val="28"/>
          <w:szCs w:val="28"/>
          <w:lang w:eastAsia="en-US"/>
        </w:rPr>
      </w:pPr>
      <w:r w:rsidRPr="004E52C3">
        <w:rPr>
          <w:rFonts w:ascii="Times New Roman" w:eastAsia="Times New Roman" w:hAnsi="Times New Roman"/>
          <w:iCs/>
          <w:sz w:val="28"/>
          <w:szCs w:val="28"/>
          <w:lang w:eastAsia="en-US"/>
        </w:rPr>
        <w:tab/>
        <w:t xml:space="preserve">- Thanh tra tỉnh; </w:t>
      </w:r>
    </w:p>
    <w:p w:rsidR="0030629B" w:rsidRPr="004E52C3" w:rsidRDefault="0030629B" w:rsidP="0030629B">
      <w:pPr>
        <w:spacing w:after="0" w:line="240" w:lineRule="auto"/>
        <w:ind w:left="2126"/>
        <w:jc w:val="both"/>
        <w:rPr>
          <w:rFonts w:ascii="Times New Roman" w:eastAsia="Times New Roman" w:hAnsi="Times New Roman"/>
          <w:iCs/>
          <w:sz w:val="28"/>
          <w:szCs w:val="28"/>
          <w:lang w:eastAsia="en-US"/>
        </w:rPr>
      </w:pPr>
      <w:r w:rsidRPr="004E52C3">
        <w:rPr>
          <w:rFonts w:ascii="Times New Roman" w:eastAsia="Times New Roman" w:hAnsi="Times New Roman"/>
          <w:iCs/>
          <w:sz w:val="28"/>
          <w:szCs w:val="28"/>
          <w:lang w:eastAsia="en-US"/>
        </w:rPr>
        <w:tab/>
        <w:t xml:space="preserve">- Công an tỉnh; </w:t>
      </w:r>
    </w:p>
    <w:p w:rsidR="0030629B" w:rsidRPr="004E52C3" w:rsidRDefault="0030629B" w:rsidP="0030629B">
      <w:pPr>
        <w:spacing w:after="0" w:line="240" w:lineRule="auto"/>
        <w:ind w:left="2126"/>
        <w:jc w:val="both"/>
        <w:rPr>
          <w:rFonts w:ascii="Times New Roman" w:eastAsia="Times New Roman" w:hAnsi="Times New Roman"/>
          <w:iCs/>
          <w:sz w:val="28"/>
          <w:szCs w:val="28"/>
          <w:lang w:eastAsia="en-US"/>
        </w:rPr>
      </w:pPr>
      <w:r w:rsidRPr="004E52C3">
        <w:rPr>
          <w:rFonts w:ascii="Times New Roman" w:eastAsia="Times New Roman" w:hAnsi="Times New Roman"/>
          <w:iCs/>
          <w:sz w:val="28"/>
          <w:szCs w:val="28"/>
          <w:lang w:eastAsia="en-US"/>
        </w:rPr>
        <w:tab/>
        <w:t xml:space="preserve">- Bộ Chỉ huy Quân sự tỉnh; </w:t>
      </w:r>
    </w:p>
    <w:p w:rsidR="0011069A" w:rsidRPr="004E52C3" w:rsidRDefault="0011069A" w:rsidP="0030629B">
      <w:pPr>
        <w:spacing w:after="0" w:line="240" w:lineRule="auto"/>
        <w:ind w:left="2126"/>
        <w:jc w:val="both"/>
        <w:rPr>
          <w:rFonts w:ascii="Times New Roman" w:eastAsia="Times New Roman" w:hAnsi="Times New Roman"/>
          <w:iCs/>
          <w:sz w:val="28"/>
          <w:szCs w:val="28"/>
          <w:lang w:eastAsia="en-US"/>
        </w:rPr>
      </w:pPr>
      <w:r w:rsidRPr="004E52C3">
        <w:rPr>
          <w:rFonts w:ascii="Times New Roman" w:eastAsia="Times New Roman" w:hAnsi="Times New Roman"/>
          <w:iCs/>
          <w:sz w:val="28"/>
          <w:szCs w:val="28"/>
          <w:lang w:eastAsia="en-US"/>
        </w:rPr>
        <w:tab/>
        <w:t>- Cục Thuế tỉnh;</w:t>
      </w:r>
    </w:p>
    <w:p w:rsidR="0011069A" w:rsidRPr="004E52C3" w:rsidRDefault="0011069A" w:rsidP="0030629B">
      <w:pPr>
        <w:spacing w:after="0" w:line="240" w:lineRule="auto"/>
        <w:ind w:left="2126"/>
        <w:jc w:val="both"/>
        <w:rPr>
          <w:rFonts w:ascii="Times New Roman" w:eastAsia="Times New Roman" w:hAnsi="Times New Roman"/>
          <w:iCs/>
          <w:sz w:val="28"/>
          <w:szCs w:val="28"/>
          <w:lang w:eastAsia="en-US"/>
        </w:rPr>
      </w:pPr>
      <w:r w:rsidRPr="004E52C3">
        <w:rPr>
          <w:rFonts w:ascii="Times New Roman" w:eastAsia="Times New Roman" w:hAnsi="Times New Roman"/>
          <w:iCs/>
          <w:sz w:val="28"/>
          <w:szCs w:val="28"/>
          <w:lang w:eastAsia="en-US"/>
        </w:rPr>
        <w:tab/>
        <w:t>- Quỹ Bảo vệ môi trường tỉnh Tây Ninh;</w:t>
      </w:r>
    </w:p>
    <w:p w:rsidR="0030629B" w:rsidRPr="004E52C3" w:rsidRDefault="0030629B" w:rsidP="0030629B">
      <w:pPr>
        <w:spacing w:after="0" w:line="240" w:lineRule="auto"/>
        <w:ind w:left="2126"/>
        <w:jc w:val="both"/>
        <w:rPr>
          <w:rFonts w:ascii="Times New Roman" w:eastAsia="Times New Roman" w:hAnsi="Times New Roman"/>
          <w:iCs/>
          <w:sz w:val="28"/>
          <w:szCs w:val="28"/>
          <w:lang w:eastAsia="en-US"/>
        </w:rPr>
      </w:pPr>
      <w:r w:rsidRPr="004E52C3">
        <w:rPr>
          <w:rFonts w:ascii="Times New Roman" w:eastAsia="Times New Roman" w:hAnsi="Times New Roman"/>
          <w:iCs/>
          <w:sz w:val="28"/>
          <w:szCs w:val="28"/>
          <w:lang w:eastAsia="en-US"/>
        </w:rPr>
        <w:tab/>
        <w:t xml:space="preserve">- Cục Quản lý thị trường tỉnh Tây Ninh; </w:t>
      </w:r>
    </w:p>
    <w:p w:rsidR="0030629B" w:rsidRPr="004E52C3" w:rsidRDefault="0030629B" w:rsidP="0030629B">
      <w:pPr>
        <w:spacing w:after="0" w:line="240" w:lineRule="auto"/>
        <w:ind w:left="2126"/>
        <w:jc w:val="both"/>
        <w:rPr>
          <w:rFonts w:ascii="Times New Roman" w:eastAsia="Times New Roman" w:hAnsi="Times New Roman"/>
          <w:iCs/>
          <w:sz w:val="28"/>
          <w:szCs w:val="28"/>
          <w:lang w:eastAsia="en-US"/>
        </w:rPr>
      </w:pPr>
      <w:r w:rsidRPr="004E52C3">
        <w:rPr>
          <w:rFonts w:ascii="Times New Roman" w:eastAsia="Times New Roman" w:hAnsi="Times New Roman"/>
          <w:iCs/>
          <w:sz w:val="28"/>
          <w:szCs w:val="28"/>
          <w:lang w:eastAsia="en-US"/>
        </w:rPr>
        <w:tab/>
        <w:t xml:space="preserve">- Ban Quản lý Dự án Đầu tư Xây dựng ngành Giao thông tỉnh Tây Ninh; </w:t>
      </w:r>
    </w:p>
    <w:p w:rsidR="0030629B" w:rsidRPr="004E52C3" w:rsidRDefault="0030629B" w:rsidP="0030629B">
      <w:pPr>
        <w:spacing w:after="0" w:line="240" w:lineRule="auto"/>
        <w:ind w:left="2126"/>
        <w:jc w:val="both"/>
        <w:rPr>
          <w:rFonts w:ascii="Times New Roman" w:eastAsia="Times New Roman" w:hAnsi="Times New Roman"/>
          <w:iCs/>
          <w:sz w:val="28"/>
          <w:szCs w:val="28"/>
          <w:lang w:eastAsia="en-US"/>
        </w:rPr>
      </w:pPr>
      <w:r w:rsidRPr="004E52C3">
        <w:rPr>
          <w:rFonts w:ascii="Times New Roman" w:eastAsia="Times New Roman" w:hAnsi="Times New Roman"/>
          <w:iCs/>
          <w:sz w:val="28"/>
          <w:szCs w:val="28"/>
          <w:lang w:eastAsia="en-US"/>
        </w:rPr>
        <w:tab/>
        <w:t>- Ban Quản lý dự án Đầu tư xây dựng ngành Nông nghiệp và Phát triển nông thôn tỉnh Tây Ninh;</w:t>
      </w:r>
    </w:p>
    <w:p w:rsidR="0011069A" w:rsidRPr="004E52C3" w:rsidRDefault="0030629B" w:rsidP="0030629B">
      <w:pPr>
        <w:spacing w:after="0" w:line="240" w:lineRule="auto"/>
        <w:ind w:left="2126"/>
        <w:jc w:val="both"/>
        <w:rPr>
          <w:rFonts w:ascii="Times New Roman" w:eastAsia="Times New Roman" w:hAnsi="Times New Roman"/>
          <w:iCs/>
          <w:sz w:val="28"/>
          <w:szCs w:val="28"/>
          <w:lang w:eastAsia="en-US"/>
        </w:rPr>
      </w:pPr>
      <w:r w:rsidRPr="004E52C3">
        <w:rPr>
          <w:rFonts w:ascii="Times New Roman" w:eastAsia="Times New Roman" w:hAnsi="Times New Roman"/>
          <w:iCs/>
          <w:sz w:val="28"/>
          <w:szCs w:val="28"/>
          <w:lang w:eastAsia="en-US"/>
        </w:rPr>
        <w:tab/>
        <w:t>- UBND các huyện, thị xã, thành phố.</w:t>
      </w:r>
    </w:p>
    <w:p w:rsidR="001043A2" w:rsidRPr="004E52C3" w:rsidRDefault="001043A2" w:rsidP="00EF3458">
      <w:pPr>
        <w:spacing w:before="120" w:after="0" w:line="240" w:lineRule="auto"/>
        <w:ind w:firstLine="567"/>
        <w:jc w:val="both"/>
        <w:rPr>
          <w:rFonts w:ascii="Times New Roman" w:eastAsia="Times New Roman" w:hAnsi="Times New Roman"/>
          <w:b/>
          <w:iCs/>
          <w:sz w:val="28"/>
          <w:szCs w:val="28"/>
          <w:lang w:eastAsia="en-US"/>
        </w:rPr>
      </w:pPr>
    </w:p>
    <w:p w:rsidR="000C27F8" w:rsidRPr="004E52C3" w:rsidRDefault="00110F22" w:rsidP="009C2F20">
      <w:pPr>
        <w:spacing w:after="0" w:line="276" w:lineRule="auto"/>
        <w:ind w:firstLine="567"/>
        <w:jc w:val="both"/>
        <w:rPr>
          <w:rFonts w:ascii="Times New Roman" w:eastAsia="Times New Roman" w:hAnsi="Times New Roman"/>
          <w:iCs/>
          <w:sz w:val="28"/>
          <w:szCs w:val="28"/>
          <w:lang w:eastAsia="en-US"/>
        </w:rPr>
      </w:pPr>
      <w:r w:rsidRPr="004E52C3">
        <w:rPr>
          <w:rFonts w:ascii="Times New Roman" w:hAnsi="Times New Roman"/>
          <w:sz w:val="28"/>
          <w:szCs w:val="28"/>
        </w:rPr>
        <w:t>Thực hiện Thông báo số 789/TB-HĐND ngày 06/12/2024 của Hội đồng nhân dân tỉnh về Thông báo Kết luận phiên giải trình về tình hình triển khai thực hiện Quy hoạch thăm dò, khai thác, sử dụng khoáng sản làm vật liệu xây dựng thông thường và than bùn tỉnh Tây Ninh đến năm 2025, tầm nhìn đến năm 2035  và việc xây dựng Đề án giai đoạn đến năm 2030, tầm nhìn đến năm 2050.</w:t>
      </w:r>
      <w:r w:rsidR="000A6210" w:rsidRPr="004E52C3">
        <w:rPr>
          <w:rFonts w:ascii="Times New Roman" w:eastAsia="Times New Roman" w:hAnsi="Times New Roman"/>
          <w:iCs/>
          <w:sz w:val="28"/>
          <w:szCs w:val="28"/>
          <w:lang w:eastAsia="en-US"/>
        </w:rPr>
        <w:t xml:space="preserve"> </w:t>
      </w:r>
    </w:p>
    <w:p w:rsidR="00CA6BDA" w:rsidRPr="004E52C3" w:rsidRDefault="0030629B" w:rsidP="009C2F20">
      <w:pPr>
        <w:spacing w:after="0" w:line="276" w:lineRule="auto"/>
        <w:ind w:firstLine="567"/>
        <w:jc w:val="both"/>
        <w:rPr>
          <w:rFonts w:ascii="Times New Roman" w:eastAsia="Times New Roman" w:hAnsi="Times New Roman"/>
          <w:iCs/>
          <w:sz w:val="28"/>
          <w:szCs w:val="28"/>
          <w:lang w:eastAsia="en-US"/>
        </w:rPr>
      </w:pPr>
      <w:r w:rsidRPr="004E52C3">
        <w:rPr>
          <w:rFonts w:ascii="Times New Roman" w:eastAsia="Times New Roman" w:hAnsi="Times New Roman"/>
          <w:iCs/>
          <w:sz w:val="28"/>
          <w:szCs w:val="28"/>
          <w:lang w:eastAsia="en-US"/>
        </w:rPr>
        <w:t xml:space="preserve">Nhằm kịp thời khắc phục những hạn chế trong công tác triển khai thực hiện Quy hoạch thăm dò, khai thác, sử dụng khoáng sản làm vật liệu xây dựng thông thường và than bùn tỉnh Tây Ninh đến năm 2025, tầm nhìn đến năm 2035, </w:t>
      </w:r>
      <w:r w:rsidR="000A6210" w:rsidRPr="004E52C3">
        <w:rPr>
          <w:rFonts w:ascii="Times New Roman" w:eastAsia="Times New Roman" w:hAnsi="Times New Roman"/>
          <w:iCs/>
          <w:sz w:val="28"/>
          <w:szCs w:val="28"/>
          <w:lang w:eastAsia="en-US"/>
        </w:rPr>
        <w:t xml:space="preserve">UBND tỉnh yêu cầu các Sở, ngành </w:t>
      </w:r>
      <w:r w:rsidRPr="004E52C3">
        <w:rPr>
          <w:rFonts w:ascii="Times New Roman" w:eastAsia="Times New Roman" w:hAnsi="Times New Roman"/>
          <w:iCs/>
          <w:sz w:val="28"/>
          <w:szCs w:val="28"/>
          <w:lang w:eastAsia="en-US"/>
        </w:rPr>
        <w:t xml:space="preserve">liên quan </w:t>
      </w:r>
      <w:r w:rsidR="000A6210" w:rsidRPr="004E52C3">
        <w:rPr>
          <w:rFonts w:ascii="Times New Roman" w:eastAsia="Times New Roman" w:hAnsi="Times New Roman"/>
          <w:iCs/>
          <w:sz w:val="28"/>
          <w:szCs w:val="28"/>
          <w:lang w:eastAsia="en-US"/>
        </w:rPr>
        <w:t xml:space="preserve">và UBND các huyện, thị xã, thành phố </w:t>
      </w:r>
      <w:r w:rsidR="00110F22" w:rsidRPr="004E52C3">
        <w:rPr>
          <w:rFonts w:ascii="Times New Roman" w:eastAsia="Times New Roman" w:hAnsi="Times New Roman"/>
          <w:iCs/>
          <w:sz w:val="28"/>
          <w:szCs w:val="28"/>
          <w:lang w:eastAsia="en-US"/>
        </w:rPr>
        <w:t>nghiêm chỉnh</w:t>
      </w:r>
      <w:r w:rsidR="000A6210" w:rsidRPr="004E52C3">
        <w:rPr>
          <w:rFonts w:ascii="Times New Roman" w:eastAsia="Times New Roman" w:hAnsi="Times New Roman"/>
          <w:iCs/>
          <w:sz w:val="28"/>
          <w:szCs w:val="28"/>
          <w:lang w:eastAsia="en-US"/>
        </w:rPr>
        <w:t xml:space="preserve"> thực hiện một số nội dung sau:</w:t>
      </w:r>
    </w:p>
    <w:p w:rsidR="00A9393C" w:rsidRPr="004E52C3" w:rsidRDefault="00A9393C" w:rsidP="009C2F20">
      <w:pPr>
        <w:spacing w:after="0" w:line="276" w:lineRule="auto"/>
        <w:ind w:firstLine="567"/>
        <w:jc w:val="both"/>
        <w:rPr>
          <w:rFonts w:ascii="Times New Roman" w:eastAsia="Times New Roman" w:hAnsi="Times New Roman"/>
          <w:b/>
          <w:iCs/>
          <w:sz w:val="28"/>
          <w:szCs w:val="28"/>
          <w:lang w:eastAsia="en-US"/>
        </w:rPr>
      </w:pPr>
      <w:r w:rsidRPr="004E52C3">
        <w:rPr>
          <w:rFonts w:ascii="Times New Roman" w:eastAsia="Times New Roman" w:hAnsi="Times New Roman"/>
          <w:b/>
          <w:iCs/>
          <w:sz w:val="28"/>
          <w:szCs w:val="28"/>
          <w:lang w:eastAsia="en-US"/>
        </w:rPr>
        <w:t>1.</w:t>
      </w:r>
      <w:r w:rsidR="000C27F8" w:rsidRPr="004E52C3">
        <w:rPr>
          <w:rFonts w:ascii="Times New Roman" w:eastAsia="Times New Roman" w:hAnsi="Times New Roman"/>
          <w:b/>
          <w:iCs/>
          <w:sz w:val="28"/>
          <w:szCs w:val="28"/>
          <w:lang w:eastAsia="en-US"/>
        </w:rPr>
        <w:t xml:space="preserve"> Các sở: </w:t>
      </w:r>
      <w:r w:rsidR="008B2C19" w:rsidRPr="004E52C3">
        <w:rPr>
          <w:rFonts w:ascii="Times New Roman" w:eastAsia="Times New Roman" w:hAnsi="Times New Roman"/>
          <w:b/>
          <w:iCs/>
          <w:sz w:val="28"/>
          <w:szCs w:val="28"/>
          <w:lang w:eastAsia="en-US"/>
        </w:rPr>
        <w:t>X</w:t>
      </w:r>
      <w:r w:rsidR="00D409C4">
        <w:rPr>
          <w:rFonts w:ascii="Times New Roman" w:eastAsia="Times New Roman" w:hAnsi="Times New Roman"/>
          <w:b/>
          <w:iCs/>
          <w:sz w:val="28"/>
          <w:szCs w:val="28"/>
          <w:lang w:eastAsia="en-US"/>
        </w:rPr>
        <w:t>ây dựng; Công t</w:t>
      </w:r>
      <w:r w:rsidR="008B2C19" w:rsidRPr="004E52C3">
        <w:rPr>
          <w:rFonts w:ascii="Times New Roman" w:eastAsia="Times New Roman" w:hAnsi="Times New Roman"/>
          <w:b/>
          <w:iCs/>
          <w:sz w:val="28"/>
          <w:szCs w:val="28"/>
          <w:lang w:eastAsia="en-US"/>
        </w:rPr>
        <w:t xml:space="preserve">hương; </w:t>
      </w:r>
      <w:r w:rsidR="000C27F8" w:rsidRPr="004E52C3">
        <w:rPr>
          <w:rFonts w:ascii="Times New Roman" w:eastAsia="Times New Roman" w:hAnsi="Times New Roman"/>
          <w:b/>
          <w:iCs/>
          <w:sz w:val="28"/>
          <w:szCs w:val="28"/>
          <w:lang w:eastAsia="en-US"/>
        </w:rPr>
        <w:t xml:space="preserve">Kế hoạch và Đầu tư, </w:t>
      </w:r>
      <w:r w:rsidR="008B2C19" w:rsidRPr="004E52C3">
        <w:rPr>
          <w:rFonts w:ascii="Times New Roman" w:eastAsia="Times New Roman" w:hAnsi="Times New Roman"/>
          <w:b/>
          <w:iCs/>
          <w:sz w:val="28"/>
          <w:szCs w:val="28"/>
          <w:lang w:eastAsia="en-US"/>
        </w:rPr>
        <w:t xml:space="preserve">Tài chính; </w:t>
      </w:r>
      <w:r w:rsidR="000C27F8" w:rsidRPr="004E52C3">
        <w:rPr>
          <w:rFonts w:ascii="Times New Roman" w:eastAsia="Times New Roman" w:hAnsi="Times New Roman"/>
          <w:b/>
          <w:iCs/>
          <w:sz w:val="28"/>
          <w:szCs w:val="28"/>
          <w:lang w:eastAsia="en-US"/>
        </w:rPr>
        <w:t xml:space="preserve">Nông nghiệp và Phát triển nông thôn, Giao thông Vận tải, Lao động-Thương binh và Xã hội, Văn hóa, Thể thao và Du lịch; </w:t>
      </w:r>
      <w:r w:rsidR="008B2C19" w:rsidRPr="004E52C3">
        <w:rPr>
          <w:rFonts w:ascii="Times New Roman" w:eastAsia="Times New Roman" w:hAnsi="Times New Roman"/>
          <w:b/>
          <w:iCs/>
          <w:sz w:val="28"/>
          <w:szCs w:val="28"/>
          <w:lang w:eastAsia="en-US"/>
        </w:rPr>
        <w:t xml:space="preserve">Thanh tra tỉnh; </w:t>
      </w:r>
      <w:r w:rsidR="000C27F8" w:rsidRPr="004E52C3">
        <w:rPr>
          <w:rFonts w:ascii="Times New Roman" w:eastAsia="Times New Roman" w:hAnsi="Times New Roman"/>
          <w:b/>
          <w:iCs/>
          <w:sz w:val="28"/>
          <w:szCs w:val="28"/>
          <w:lang w:eastAsia="en-US"/>
        </w:rPr>
        <w:t xml:space="preserve">Công an tỉnh; Bộ Chỉ huy Quân sự tỉnh; Cục Quản lý thị trường tỉnh Tây Ninh; Cục Thuế tỉnh; </w:t>
      </w:r>
      <w:r w:rsidR="0030629B" w:rsidRPr="004E52C3">
        <w:rPr>
          <w:rFonts w:ascii="Times New Roman" w:eastAsia="Times New Roman" w:hAnsi="Times New Roman"/>
          <w:b/>
          <w:iCs/>
          <w:sz w:val="28"/>
          <w:szCs w:val="28"/>
          <w:lang w:eastAsia="en-US"/>
        </w:rPr>
        <w:t xml:space="preserve">Quỹ </w:t>
      </w:r>
      <w:r w:rsidR="0030629B" w:rsidRPr="004E52C3">
        <w:rPr>
          <w:rFonts w:ascii="Times New Roman" w:eastAsia="Times New Roman" w:hAnsi="Times New Roman"/>
          <w:b/>
          <w:iCs/>
          <w:sz w:val="28"/>
          <w:szCs w:val="28"/>
          <w:lang w:eastAsia="en-US"/>
        </w:rPr>
        <w:lastRenderedPageBreak/>
        <w:t xml:space="preserve">Bảo vệ môi trường; </w:t>
      </w:r>
      <w:r w:rsidR="000C27F8" w:rsidRPr="004E52C3">
        <w:rPr>
          <w:rFonts w:ascii="Times New Roman" w:eastAsia="Times New Roman" w:hAnsi="Times New Roman"/>
          <w:b/>
          <w:iCs/>
          <w:sz w:val="28"/>
          <w:szCs w:val="28"/>
          <w:lang w:eastAsia="en-US"/>
        </w:rPr>
        <w:t>Ban Quản lý Dự án Đầu tư Xây dựng ngành Giao thông tỉnh Tây Ninh; Ban Quản lý dự án Đầu tư xây dựng ngành Nông nghiệp và Phát triển nông thôn tỉnh Tây Ninh và UBND các huyện, thị xã, thành phố</w:t>
      </w:r>
    </w:p>
    <w:p w:rsidR="00A9393C" w:rsidRPr="004E52C3" w:rsidRDefault="00A9393C" w:rsidP="009C2F20">
      <w:pPr>
        <w:spacing w:after="0" w:line="276" w:lineRule="auto"/>
        <w:ind w:firstLine="567"/>
        <w:jc w:val="both"/>
        <w:rPr>
          <w:rFonts w:ascii="Times New Roman" w:eastAsia="Times New Roman" w:hAnsi="Times New Roman"/>
          <w:b/>
          <w:iCs/>
          <w:sz w:val="28"/>
          <w:szCs w:val="28"/>
          <w:lang w:eastAsia="en-US"/>
        </w:rPr>
      </w:pPr>
      <w:r w:rsidRPr="004E52C3">
        <w:rPr>
          <w:rFonts w:ascii="Times New Roman" w:eastAsia="Times New Roman" w:hAnsi="Times New Roman"/>
          <w:iCs/>
          <w:sz w:val="28"/>
          <w:szCs w:val="28"/>
          <w:lang w:eastAsia="en-US"/>
        </w:rPr>
        <w:t xml:space="preserve">Báo cáo tổng kết, đánh giá việc thực hiện Quy chế phối hợp ban hành theo Quyết định số 2035/QĐ-UBND ngày 16/9/2020 của UBND tỉnh Tây Ninh ban hành quy chế phối hợp trong công tác cấp giấy phép thăm dò, khai thác khoáng sản và công tác quản lý hoạt động khai thác khoáng sản trên địa bàn tỉnh Tây Ninh; đề xuất điều chỉnh, bổ sung phù hợp với điều kiện thực tế, khả năng của từng cơ quan, đơn vị, địa phương đảm bảo tính khả thi, hiệu lực, hiệu quá khi thi hành, trong đó cần phân định rõ về phạm vi, thẩm quyền và trách nhiệm từng cấp, ngành, giữa tỉnh, huyện, xã, giữa ngành tài nguyên và các ngành khác có liên quan trong quản lý hoạt động khoáng sản, đảm bảo chặt chẽ, rõ quyền, rõ trách nhiệm. Các Sở, ngành và UBND các huyện, thị xã, thành phố báo cáo tổng kết gửi về Sở Tài nguyên và Môi trường trước </w:t>
      </w:r>
      <w:r w:rsidRPr="004B4F6B">
        <w:rPr>
          <w:rFonts w:ascii="Times New Roman" w:eastAsia="Times New Roman" w:hAnsi="Times New Roman"/>
          <w:b/>
          <w:iCs/>
          <w:sz w:val="28"/>
          <w:szCs w:val="28"/>
          <w:lang w:eastAsia="en-US"/>
        </w:rPr>
        <w:t>ngày 20/02/2025</w:t>
      </w:r>
      <w:r w:rsidRPr="004E52C3">
        <w:rPr>
          <w:rFonts w:ascii="Times New Roman" w:eastAsia="Times New Roman" w:hAnsi="Times New Roman"/>
          <w:iCs/>
          <w:sz w:val="28"/>
          <w:szCs w:val="28"/>
          <w:lang w:eastAsia="en-US"/>
        </w:rPr>
        <w:t xml:space="preserve">; Sở Tài nguyên và Môi trường tổng hợp báo cáo đề xuất UBND tỉnh trước </w:t>
      </w:r>
      <w:r w:rsidRPr="004B4F6B">
        <w:rPr>
          <w:rFonts w:ascii="Times New Roman" w:eastAsia="Times New Roman" w:hAnsi="Times New Roman"/>
          <w:b/>
          <w:iCs/>
          <w:sz w:val="28"/>
          <w:szCs w:val="28"/>
          <w:lang w:eastAsia="en-US"/>
        </w:rPr>
        <w:t>ngày 01/3/2025</w:t>
      </w:r>
      <w:r w:rsidRPr="004E52C3">
        <w:rPr>
          <w:rFonts w:ascii="Times New Roman" w:eastAsia="Times New Roman" w:hAnsi="Times New Roman"/>
          <w:iCs/>
          <w:sz w:val="28"/>
          <w:szCs w:val="28"/>
          <w:lang w:eastAsia="en-US"/>
        </w:rPr>
        <w:t>.</w:t>
      </w:r>
    </w:p>
    <w:p w:rsidR="00110F22" w:rsidRPr="004E52C3" w:rsidRDefault="006A63C3" w:rsidP="009C2F20">
      <w:pPr>
        <w:spacing w:after="0" w:line="276" w:lineRule="auto"/>
        <w:ind w:firstLine="567"/>
        <w:jc w:val="both"/>
        <w:rPr>
          <w:rFonts w:ascii="Times New Roman" w:eastAsia="Times New Roman" w:hAnsi="Times New Roman"/>
          <w:b/>
          <w:iCs/>
          <w:sz w:val="28"/>
          <w:szCs w:val="28"/>
          <w:lang w:eastAsia="en-US"/>
        </w:rPr>
      </w:pPr>
      <w:r w:rsidRPr="004E52C3">
        <w:rPr>
          <w:rFonts w:ascii="Times New Roman" w:eastAsia="Times New Roman" w:hAnsi="Times New Roman"/>
          <w:b/>
          <w:iCs/>
          <w:sz w:val="28"/>
          <w:szCs w:val="28"/>
          <w:lang w:eastAsia="en-US"/>
        </w:rPr>
        <w:t>2</w:t>
      </w:r>
      <w:r w:rsidR="00110F22" w:rsidRPr="004E52C3">
        <w:rPr>
          <w:rFonts w:ascii="Times New Roman" w:eastAsia="Times New Roman" w:hAnsi="Times New Roman"/>
          <w:b/>
          <w:iCs/>
          <w:sz w:val="28"/>
          <w:szCs w:val="28"/>
          <w:lang w:eastAsia="en-US"/>
        </w:rPr>
        <w:t>. Sở Tài nguyên và Môi trường</w:t>
      </w:r>
    </w:p>
    <w:p w:rsidR="00110F22" w:rsidRPr="004E52C3" w:rsidRDefault="00110F22" w:rsidP="009C2F20">
      <w:pPr>
        <w:spacing w:after="0" w:line="276" w:lineRule="auto"/>
        <w:ind w:firstLine="567"/>
        <w:jc w:val="both"/>
        <w:rPr>
          <w:rFonts w:ascii="Times New Roman" w:eastAsia="Times New Roman" w:hAnsi="Times New Roman"/>
          <w:iCs/>
          <w:sz w:val="28"/>
          <w:szCs w:val="28"/>
          <w:lang w:eastAsia="en-US"/>
        </w:rPr>
      </w:pPr>
      <w:r w:rsidRPr="004E52C3">
        <w:rPr>
          <w:rFonts w:ascii="Times New Roman" w:eastAsia="Times New Roman" w:hAnsi="Times New Roman"/>
          <w:iCs/>
          <w:sz w:val="28"/>
          <w:szCs w:val="28"/>
          <w:lang w:eastAsia="en-US"/>
        </w:rPr>
        <w:t>a) Chủ trì lựa chọn các khu vực khoáng sản trong Phương án bảo vệ, thăm dò, khai thác, sử dụng tài nguyên khoáng sản trong Quy hoạch tỉnh Tây Ninh thời kỳ 2021-2030, tầm nhìn đến năm 2050 đã được Thủ tướng Chính phủ phê duyệt tại Quyết định số 1736/QĐ-TTg ngày 29/12/2023  và Quyết định số 1782/QĐ-UBND ngày 24/9/2024 của UBND tỉnh về việc phê duyệt đề án thăm dò, khai thác, sử dụng khoáng sản làm vật liệu xây dựng thông thường và than bùn tỉnh Tây Ninh đến năm 2030, tầm nhìn đến năm 2050 tham mưu UBND tỉnh khoanh định khu vực không đấu giá quyền khai thác khoáng sản, khu vực đấu giá quyền khai thác khoáng sản theo quy định của Luật Khoáng sản, Nghị định số 158/2016/NĐ-CP ngày 29/11/2016 của Chính phủ quy định chi tiết một số điều của Luật Khoáng sản.</w:t>
      </w:r>
    </w:p>
    <w:p w:rsidR="00110F22" w:rsidRPr="004E52C3" w:rsidRDefault="00110F22" w:rsidP="009C2F20">
      <w:pPr>
        <w:spacing w:after="0" w:line="276" w:lineRule="auto"/>
        <w:ind w:firstLine="567"/>
        <w:jc w:val="both"/>
        <w:rPr>
          <w:rFonts w:ascii="Times New Roman" w:eastAsia="Times New Roman" w:hAnsi="Times New Roman"/>
          <w:iCs/>
          <w:sz w:val="28"/>
          <w:szCs w:val="28"/>
          <w:lang w:eastAsia="en-US"/>
        </w:rPr>
      </w:pPr>
      <w:r w:rsidRPr="004E52C3">
        <w:rPr>
          <w:rFonts w:ascii="Times New Roman" w:eastAsia="Times New Roman" w:hAnsi="Times New Roman"/>
          <w:iCs/>
          <w:sz w:val="28"/>
          <w:szCs w:val="28"/>
          <w:lang w:eastAsia="en-US"/>
        </w:rPr>
        <w:t xml:space="preserve">b) </w:t>
      </w:r>
      <w:r w:rsidR="00954729" w:rsidRPr="004E52C3">
        <w:rPr>
          <w:rFonts w:ascii="Times New Roman" w:eastAsia="Times New Roman" w:hAnsi="Times New Roman"/>
          <w:iCs/>
          <w:sz w:val="28"/>
          <w:szCs w:val="28"/>
          <w:lang w:eastAsia="en-US"/>
        </w:rPr>
        <w:t xml:space="preserve">Chủ trì, phối hợp với các Sở, ngành liên quan và UBND các huyện, thị xã, thành phố triển khai thực hiện Nhiệm vụ: “Điều chỉnh khu vực cấm hoạt động khoáng sản, khu vực tạm thời cấm hoạt động khoáng sản trên địa bàn tỉnh Tây Ninh” </w:t>
      </w:r>
      <w:r w:rsidRPr="004E52C3">
        <w:rPr>
          <w:rFonts w:ascii="Times New Roman" w:eastAsia="Times New Roman" w:hAnsi="Times New Roman"/>
          <w:iCs/>
          <w:sz w:val="28"/>
          <w:szCs w:val="28"/>
          <w:lang w:eastAsia="en-US"/>
        </w:rPr>
        <w:t>đảm bảo sự đồng bộ, thống nhất với Đề án khoáng sản đến năm 2050 đã được ban hành.</w:t>
      </w:r>
    </w:p>
    <w:p w:rsidR="00E434AA" w:rsidRPr="004E52C3" w:rsidRDefault="00E434AA" w:rsidP="009C2F20">
      <w:pPr>
        <w:spacing w:after="0" w:line="276" w:lineRule="auto"/>
        <w:ind w:firstLine="567"/>
        <w:jc w:val="both"/>
        <w:rPr>
          <w:rFonts w:ascii="Times New Roman" w:eastAsia="Times New Roman" w:hAnsi="Times New Roman"/>
          <w:iCs/>
          <w:sz w:val="28"/>
          <w:szCs w:val="28"/>
          <w:lang w:eastAsia="en-US"/>
        </w:rPr>
      </w:pPr>
      <w:r w:rsidRPr="004E52C3">
        <w:rPr>
          <w:rFonts w:ascii="Times New Roman" w:eastAsia="Times New Roman" w:hAnsi="Times New Roman"/>
          <w:iCs/>
          <w:sz w:val="28"/>
          <w:szCs w:val="28"/>
          <w:lang w:eastAsia="en-US"/>
        </w:rPr>
        <w:t>c) Công khai quy trình, thủ tục cấp phép thăm dò, khai thác khoáng sản, quy trình, thủ tục thực hiện đấu giá, không đấu giá quyền khai thác khoáng sản; Rà soát, khắc phục các Giấy phép đã cấp nhưng chưa đảm bảo trình tự thủ tục, chưa đảm bảo theo quy định tại điểm đ khoản 1 Điều 22 Nghị định số 158/2016/NĐ-CP ngày 29/11/2016 của Chính phủ.</w:t>
      </w:r>
    </w:p>
    <w:p w:rsidR="00110F22" w:rsidRPr="004E52C3" w:rsidRDefault="00556D63" w:rsidP="009C2F20">
      <w:pPr>
        <w:spacing w:after="0" w:line="276" w:lineRule="auto"/>
        <w:ind w:firstLine="567"/>
        <w:jc w:val="both"/>
        <w:rPr>
          <w:rFonts w:ascii="Times New Roman" w:eastAsia="Times New Roman" w:hAnsi="Times New Roman"/>
          <w:iCs/>
          <w:sz w:val="28"/>
          <w:szCs w:val="28"/>
          <w:lang w:eastAsia="en-US"/>
        </w:rPr>
      </w:pPr>
      <w:r w:rsidRPr="004E52C3">
        <w:rPr>
          <w:rFonts w:ascii="Times New Roman" w:eastAsia="Times New Roman" w:hAnsi="Times New Roman"/>
          <w:iCs/>
          <w:sz w:val="28"/>
          <w:szCs w:val="28"/>
          <w:lang w:eastAsia="en-US"/>
        </w:rPr>
        <w:t>d) Tăng cường công tác kiểm tra, giám sát, xử lý các hành vi vi phạm trong hoạt động khoáng sản</w:t>
      </w:r>
      <w:r w:rsidR="005C7A96" w:rsidRPr="004E52C3">
        <w:rPr>
          <w:rFonts w:ascii="Times New Roman" w:eastAsia="Times New Roman" w:hAnsi="Times New Roman"/>
          <w:iCs/>
          <w:sz w:val="28"/>
          <w:szCs w:val="28"/>
          <w:lang w:eastAsia="en-US"/>
        </w:rPr>
        <w:t xml:space="preserve">; Kiểm tra việc khai thác khoáng sản theo giấy phép, đảm bảo </w:t>
      </w:r>
      <w:r w:rsidR="005C7A96" w:rsidRPr="004E52C3">
        <w:rPr>
          <w:rFonts w:ascii="Times New Roman" w:eastAsia="Times New Roman" w:hAnsi="Times New Roman"/>
          <w:iCs/>
          <w:sz w:val="28"/>
          <w:szCs w:val="28"/>
          <w:lang w:eastAsia="en-US"/>
        </w:rPr>
        <w:lastRenderedPageBreak/>
        <w:t xml:space="preserve">trữ lượng khai thác đạt trữ lượng đã cấp nhằm đáp ứng được nhu cầu thị trường, tránh việc đầu cơ, găm hàng; Xem xét tham mưu UBND tỉnh thu hồi Giấy phép khai thác đối với những trường hợp tái phạm, không khắc phục những vi phạm theo yêu cầu của cơ quan quản lý nhà nước đúng quy định pháp luật; yêu cầu các tổ chức hoạt động </w:t>
      </w:r>
      <w:r w:rsidR="009D7CB1" w:rsidRPr="004E52C3">
        <w:rPr>
          <w:rFonts w:ascii="Times New Roman" w:eastAsia="Times New Roman" w:hAnsi="Times New Roman"/>
          <w:iCs/>
          <w:sz w:val="28"/>
          <w:szCs w:val="28"/>
          <w:lang w:eastAsia="en-US"/>
        </w:rPr>
        <w:t>khoáng</w:t>
      </w:r>
      <w:r w:rsidR="005C7A96" w:rsidRPr="004E52C3">
        <w:rPr>
          <w:rFonts w:ascii="Times New Roman" w:eastAsia="Times New Roman" w:hAnsi="Times New Roman"/>
          <w:iCs/>
          <w:sz w:val="28"/>
          <w:szCs w:val="28"/>
          <w:lang w:eastAsia="en-US"/>
        </w:rPr>
        <w:t xml:space="preserve"> sản thực hiện nghiêm quy định về chế độ báo cáo định kỳ hằng tháng về kế hoạch, sản lượng khai thác và thực hiện theo dõi, thống kê, lưu trữ số sách, chứng từ, tài liệu về sản lượng khoáng sản khai thác tại khu vực mỏ; chấn chỉnh việc thực hiện lắp đặt trạm cân, camera giám sát, ghi nhận, lưu trữ, truyền dữ liệu báo cáo cơ quan quản lý nhà nước theo quy định.</w:t>
      </w:r>
    </w:p>
    <w:p w:rsidR="00D202D8" w:rsidRPr="004E52C3" w:rsidRDefault="00D202D8" w:rsidP="009C2F20">
      <w:pPr>
        <w:spacing w:after="0" w:line="276" w:lineRule="auto"/>
        <w:ind w:firstLine="567"/>
        <w:jc w:val="both"/>
        <w:rPr>
          <w:rFonts w:ascii="Times New Roman" w:eastAsia="Times New Roman" w:hAnsi="Times New Roman"/>
          <w:iCs/>
          <w:sz w:val="28"/>
          <w:szCs w:val="28"/>
          <w:lang w:eastAsia="en-US"/>
        </w:rPr>
      </w:pPr>
      <w:r w:rsidRPr="004E52C3">
        <w:rPr>
          <w:rFonts w:ascii="Times New Roman" w:eastAsia="Times New Roman" w:hAnsi="Times New Roman"/>
          <w:iCs/>
          <w:sz w:val="28"/>
          <w:szCs w:val="28"/>
          <w:lang w:eastAsia="en-US"/>
        </w:rPr>
        <w:t>e) Xây dựng quy trình thủ tục hành chính nội bộ UBND tỉnh về lập dự toán chi ngân sách hỗ trợ để nâng cấp, cải tạo các hạng mục công trình cho địa phương nơi có khoáng sản được khai thác</w:t>
      </w:r>
      <w:r w:rsidR="00FE1A4C" w:rsidRPr="004E52C3">
        <w:rPr>
          <w:rFonts w:ascii="Times New Roman" w:eastAsia="Times New Roman" w:hAnsi="Times New Roman"/>
          <w:iCs/>
          <w:sz w:val="28"/>
          <w:szCs w:val="28"/>
          <w:lang w:eastAsia="en-US"/>
        </w:rPr>
        <w:t>; Trên cơ sở dự toán do UBND cấp huyện lập, Sở Tài nguyên và Môi trường</w:t>
      </w:r>
      <w:r w:rsidR="00FE1A4C" w:rsidRPr="004E52C3">
        <w:t xml:space="preserve"> </w:t>
      </w:r>
      <w:r w:rsidR="00FE1A4C" w:rsidRPr="004E52C3">
        <w:rPr>
          <w:rFonts w:ascii="Times New Roman" w:eastAsia="Times New Roman" w:hAnsi="Times New Roman"/>
          <w:iCs/>
          <w:sz w:val="28"/>
          <w:szCs w:val="28"/>
          <w:lang w:eastAsia="en-US"/>
        </w:rPr>
        <w:t>chủ trì, phối hợp Sở Công thương, Sở Xây dựng, Kế hoạch và Đầu tư, Nông nghiệp và Phát triển nông thôn, Sở Tài chính, Giao thông Vận tải tham mưu UBND tỉnh trình Hội đồng nhân dân tỉnh thông qua dự toán</w:t>
      </w:r>
    </w:p>
    <w:p w:rsidR="00794D90" w:rsidRPr="004E52C3" w:rsidRDefault="00794D90" w:rsidP="009C2F20">
      <w:pPr>
        <w:spacing w:after="0" w:line="276" w:lineRule="auto"/>
        <w:ind w:firstLine="567"/>
        <w:jc w:val="both"/>
        <w:rPr>
          <w:rFonts w:ascii="Times New Roman" w:eastAsia="Times New Roman" w:hAnsi="Times New Roman"/>
          <w:iCs/>
          <w:sz w:val="28"/>
          <w:szCs w:val="28"/>
          <w:lang w:eastAsia="en-US"/>
        </w:rPr>
      </w:pPr>
      <w:r w:rsidRPr="004E52C3">
        <w:rPr>
          <w:rFonts w:ascii="Times New Roman" w:eastAsia="Times New Roman" w:hAnsi="Times New Roman"/>
          <w:iCs/>
          <w:sz w:val="28"/>
          <w:szCs w:val="28"/>
          <w:lang w:eastAsia="en-US"/>
        </w:rPr>
        <w:t xml:space="preserve">f) </w:t>
      </w:r>
      <w:r w:rsidR="00EE6907" w:rsidRPr="004E52C3">
        <w:rPr>
          <w:rFonts w:ascii="Times New Roman" w:eastAsia="Times New Roman" w:hAnsi="Times New Roman"/>
          <w:iCs/>
          <w:sz w:val="28"/>
          <w:szCs w:val="28"/>
          <w:lang w:eastAsia="en-US"/>
        </w:rPr>
        <w:t xml:space="preserve">Nghiên cứu xây dựng hệ thống cơ sở </w:t>
      </w:r>
      <w:r w:rsidR="00E30E3E" w:rsidRPr="004E52C3">
        <w:rPr>
          <w:rFonts w:ascii="Times New Roman" w:eastAsia="Times New Roman" w:hAnsi="Times New Roman"/>
          <w:iCs/>
          <w:sz w:val="28"/>
          <w:szCs w:val="28"/>
          <w:lang w:eastAsia="en-US"/>
        </w:rPr>
        <w:t>dữ liệu</w:t>
      </w:r>
      <w:r w:rsidR="00EE6907" w:rsidRPr="004E52C3">
        <w:rPr>
          <w:rFonts w:ascii="Times New Roman" w:eastAsia="Times New Roman" w:hAnsi="Times New Roman"/>
          <w:iCs/>
          <w:sz w:val="28"/>
          <w:szCs w:val="28"/>
          <w:lang w:eastAsia="en-US"/>
        </w:rPr>
        <w:t xml:space="preserve"> tài nguyên khoáng sản trên địa bàn tỉnh.</w:t>
      </w:r>
    </w:p>
    <w:p w:rsidR="0099505A" w:rsidRPr="004E52C3" w:rsidRDefault="0099505A" w:rsidP="009C2F20">
      <w:pPr>
        <w:spacing w:after="0" w:line="276" w:lineRule="auto"/>
        <w:ind w:firstLine="567"/>
        <w:jc w:val="both"/>
        <w:rPr>
          <w:rFonts w:ascii="Times New Roman" w:eastAsia="Times New Roman" w:hAnsi="Times New Roman"/>
          <w:iCs/>
          <w:sz w:val="28"/>
          <w:szCs w:val="28"/>
          <w:lang w:eastAsia="en-US"/>
        </w:rPr>
      </w:pPr>
      <w:r w:rsidRPr="004E52C3">
        <w:rPr>
          <w:rFonts w:ascii="Times New Roman" w:eastAsia="Times New Roman" w:hAnsi="Times New Roman"/>
          <w:iCs/>
          <w:sz w:val="28"/>
          <w:szCs w:val="28"/>
          <w:lang w:eastAsia="en-US"/>
        </w:rPr>
        <w:t>g) Chủ trì, phối hợp với UBND các huyện, thị xã, thành phố tham mưu UBND tỉnh xử lý đối với các Doanh nghiệp có Giấy phép khai thác khoáng sản đã hết hạn nhưng không lập Đề án đóng cửa mỏ khoáng sản; các Giấy phép khai thác khoáng sản đã chấm dứt hiệu lực, đã được phê duyệt Đề án đóng cửa mỏ khoáng sản không thực hiện hoặc không thực hiện đầy đủ Đề án đã phê duyệt. Đối với đề án đóng cửa mỏ đã được UBND tỉnh phê duyệt, đã hoàn thành thì tổ chức kiểm tra, nghiệm thu, trình UBND tỉnh ban hành Quyết định đóng cửa mỏ khoáng sản, bàn giao đất cho địa phương</w:t>
      </w:r>
      <w:r w:rsidR="0087318D" w:rsidRPr="004E52C3">
        <w:rPr>
          <w:rFonts w:ascii="Times New Roman" w:eastAsia="Times New Roman" w:hAnsi="Times New Roman"/>
          <w:iCs/>
          <w:sz w:val="28"/>
          <w:szCs w:val="28"/>
          <w:lang w:eastAsia="en-US"/>
        </w:rPr>
        <w:t xml:space="preserve"> quản lý, n</w:t>
      </w:r>
      <w:r w:rsidRPr="004E52C3">
        <w:rPr>
          <w:rFonts w:ascii="Times New Roman" w:eastAsia="Times New Roman" w:hAnsi="Times New Roman"/>
          <w:iCs/>
          <w:sz w:val="28"/>
          <w:szCs w:val="28"/>
          <w:lang w:eastAsia="en-US"/>
        </w:rPr>
        <w:t>ghiên cứu việc khoanh vùng, cải tạo, chuyển mục đích sử dụng.</w:t>
      </w:r>
    </w:p>
    <w:p w:rsidR="0050271C" w:rsidRPr="004E52C3" w:rsidRDefault="0050271C" w:rsidP="009C2F20">
      <w:pPr>
        <w:spacing w:after="0" w:line="276" w:lineRule="auto"/>
        <w:ind w:firstLine="567"/>
        <w:jc w:val="both"/>
        <w:rPr>
          <w:rFonts w:ascii="Times New Roman" w:eastAsia="Times New Roman" w:hAnsi="Times New Roman"/>
          <w:iCs/>
          <w:sz w:val="28"/>
          <w:szCs w:val="28"/>
          <w:lang w:eastAsia="en-US"/>
        </w:rPr>
      </w:pPr>
      <w:r w:rsidRPr="004E52C3">
        <w:rPr>
          <w:rFonts w:ascii="Times New Roman" w:eastAsia="Times New Roman" w:hAnsi="Times New Roman"/>
          <w:iCs/>
          <w:sz w:val="28"/>
          <w:szCs w:val="28"/>
          <w:lang w:eastAsia="en-US"/>
        </w:rPr>
        <w:t>h) Xây dựng kế hoạch, triển khai tập huấn phổ biến, nâng cao kiến thức pháp luật về Luật Địa chất và Khoáng sản năm 2024 và các văn bản liên quan cho Lãnh đạo, cán bộ, công chức phụ trách lĩnh vực khoáng sản ở cấp huyện, cấp xã và các tổ chức, cá nhân hoạt động khoáng sản trên địa bàn tỉnh.</w:t>
      </w:r>
    </w:p>
    <w:p w:rsidR="00110F22" w:rsidRPr="004E52C3" w:rsidRDefault="006A63C3" w:rsidP="009C2F20">
      <w:pPr>
        <w:spacing w:after="0" w:line="276" w:lineRule="auto"/>
        <w:ind w:firstLine="567"/>
        <w:jc w:val="both"/>
        <w:rPr>
          <w:rFonts w:ascii="Times New Roman" w:eastAsia="Times New Roman" w:hAnsi="Times New Roman"/>
          <w:b/>
          <w:iCs/>
          <w:sz w:val="28"/>
          <w:szCs w:val="28"/>
          <w:lang w:eastAsia="en-US"/>
        </w:rPr>
      </w:pPr>
      <w:r w:rsidRPr="004E52C3">
        <w:rPr>
          <w:rFonts w:ascii="Times New Roman" w:eastAsia="Times New Roman" w:hAnsi="Times New Roman"/>
          <w:b/>
          <w:iCs/>
          <w:sz w:val="28"/>
          <w:szCs w:val="28"/>
          <w:lang w:eastAsia="en-US"/>
        </w:rPr>
        <w:t>3</w:t>
      </w:r>
      <w:r w:rsidR="00110F22" w:rsidRPr="004E52C3">
        <w:rPr>
          <w:rFonts w:ascii="Times New Roman" w:eastAsia="Times New Roman" w:hAnsi="Times New Roman"/>
          <w:b/>
          <w:iCs/>
          <w:sz w:val="28"/>
          <w:szCs w:val="28"/>
          <w:lang w:eastAsia="en-US"/>
        </w:rPr>
        <w:t>. Sở Xây dựng</w:t>
      </w:r>
    </w:p>
    <w:p w:rsidR="00110F22" w:rsidRPr="004E52C3" w:rsidRDefault="00110F22" w:rsidP="009C2F20">
      <w:pPr>
        <w:spacing w:after="0" w:line="276" w:lineRule="auto"/>
        <w:ind w:firstLine="567"/>
        <w:jc w:val="both"/>
        <w:rPr>
          <w:rFonts w:ascii="Times New Roman" w:eastAsia="Times New Roman" w:hAnsi="Times New Roman"/>
          <w:iCs/>
          <w:sz w:val="28"/>
          <w:szCs w:val="28"/>
          <w:lang w:eastAsia="en-US"/>
        </w:rPr>
      </w:pPr>
      <w:r w:rsidRPr="004E52C3">
        <w:rPr>
          <w:rFonts w:ascii="Times New Roman" w:eastAsia="Times New Roman" w:hAnsi="Times New Roman"/>
          <w:iCs/>
          <w:sz w:val="28"/>
          <w:szCs w:val="28"/>
          <w:lang w:eastAsia="en-US"/>
        </w:rPr>
        <w:t>Chủ trì, phối hợp các Sở, ngành liên quan và UBND các huyện, thị xã, thành phố tham mưu UBND tỉnh ban hành Kế hoạch triển khai thực hiện Đề án thăm dò, khai thác, sử dụng khoáng sản làm vật liệu xây dựng thông thường và than bùn tỉnh Tây Ninh đến năm 2030, tầm nhìn đến năm 2050.</w:t>
      </w:r>
    </w:p>
    <w:p w:rsidR="008E42BC" w:rsidRPr="004E52C3" w:rsidRDefault="006613DE" w:rsidP="009C2F20">
      <w:pPr>
        <w:spacing w:after="0" w:line="276" w:lineRule="auto"/>
        <w:ind w:firstLine="567"/>
        <w:jc w:val="both"/>
        <w:rPr>
          <w:rFonts w:ascii="Times New Roman" w:eastAsia="Times New Roman" w:hAnsi="Times New Roman"/>
          <w:b/>
          <w:iCs/>
          <w:sz w:val="28"/>
          <w:szCs w:val="28"/>
          <w:lang w:eastAsia="en-US"/>
        </w:rPr>
      </w:pPr>
      <w:r w:rsidRPr="004E52C3">
        <w:rPr>
          <w:rFonts w:ascii="Times New Roman" w:eastAsia="Times New Roman" w:hAnsi="Times New Roman"/>
          <w:b/>
          <w:iCs/>
          <w:sz w:val="28"/>
          <w:szCs w:val="28"/>
          <w:lang w:eastAsia="en-US"/>
        </w:rPr>
        <w:t>4</w:t>
      </w:r>
      <w:r w:rsidR="008E42BC" w:rsidRPr="004E52C3">
        <w:rPr>
          <w:rFonts w:ascii="Times New Roman" w:eastAsia="Times New Roman" w:hAnsi="Times New Roman"/>
          <w:b/>
          <w:iCs/>
          <w:sz w:val="28"/>
          <w:szCs w:val="28"/>
          <w:lang w:eastAsia="en-US"/>
        </w:rPr>
        <w:t>. Cục Thuế tỉnh</w:t>
      </w:r>
      <w:r w:rsidR="009C2F20" w:rsidRPr="004E52C3">
        <w:rPr>
          <w:rFonts w:ascii="Times New Roman" w:eastAsia="Times New Roman" w:hAnsi="Times New Roman"/>
          <w:b/>
          <w:iCs/>
          <w:sz w:val="28"/>
          <w:szCs w:val="28"/>
          <w:lang w:eastAsia="en-US"/>
        </w:rPr>
        <w:t>, Quỹ Bảo vệ môi trường</w:t>
      </w:r>
    </w:p>
    <w:p w:rsidR="008E42BC" w:rsidRPr="004E52C3" w:rsidRDefault="008E42BC" w:rsidP="009C2F20">
      <w:pPr>
        <w:spacing w:after="0" w:line="276" w:lineRule="auto"/>
        <w:ind w:firstLine="567"/>
        <w:jc w:val="both"/>
        <w:rPr>
          <w:rFonts w:ascii="Times New Roman" w:eastAsia="Times New Roman" w:hAnsi="Times New Roman"/>
          <w:iCs/>
          <w:sz w:val="28"/>
          <w:szCs w:val="28"/>
          <w:lang w:eastAsia="en-US"/>
        </w:rPr>
      </w:pPr>
      <w:r w:rsidRPr="004E52C3">
        <w:rPr>
          <w:rFonts w:ascii="Times New Roman" w:eastAsia="Times New Roman" w:hAnsi="Times New Roman"/>
          <w:iCs/>
          <w:sz w:val="28"/>
          <w:szCs w:val="28"/>
          <w:lang w:eastAsia="en-US"/>
        </w:rPr>
        <w:lastRenderedPageBreak/>
        <w:t>Chủ trì, phối hợp với Sở Tài nguyên và Môi trường tăng cường rà soát đối chiếu sản lượng, kiểm soát tình hình thực hiện nghĩa vụ thuế</w:t>
      </w:r>
      <w:r w:rsidR="009C2F20" w:rsidRPr="004E52C3">
        <w:rPr>
          <w:rFonts w:ascii="Times New Roman" w:eastAsia="Times New Roman" w:hAnsi="Times New Roman"/>
          <w:iCs/>
          <w:sz w:val="28"/>
          <w:szCs w:val="28"/>
          <w:lang w:eastAsia="en-US"/>
        </w:rPr>
        <w:t>, hoạt động ký quỹ cải tạo phục hồi môi trường</w:t>
      </w:r>
      <w:r w:rsidRPr="004E52C3">
        <w:rPr>
          <w:rFonts w:ascii="Times New Roman" w:eastAsia="Times New Roman" w:hAnsi="Times New Roman"/>
          <w:iCs/>
          <w:sz w:val="28"/>
          <w:szCs w:val="28"/>
          <w:lang w:eastAsia="en-US"/>
        </w:rPr>
        <w:t xml:space="preserve"> đối với các tổ chức hoạt động k</w:t>
      </w:r>
      <w:r w:rsidR="00D75B03" w:rsidRPr="004E52C3">
        <w:rPr>
          <w:rFonts w:ascii="Times New Roman" w:eastAsia="Times New Roman" w:hAnsi="Times New Roman"/>
          <w:iCs/>
          <w:sz w:val="28"/>
          <w:szCs w:val="28"/>
          <w:lang w:eastAsia="en-US"/>
        </w:rPr>
        <w:t>hoáng sản trên địa bàn tỉnh</w:t>
      </w:r>
      <w:r w:rsidRPr="004E52C3">
        <w:rPr>
          <w:rFonts w:ascii="Times New Roman" w:eastAsia="Times New Roman" w:hAnsi="Times New Roman"/>
          <w:iCs/>
          <w:sz w:val="28"/>
          <w:szCs w:val="28"/>
          <w:lang w:eastAsia="en-US"/>
        </w:rPr>
        <w:t>.</w:t>
      </w:r>
    </w:p>
    <w:p w:rsidR="00110F22" w:rsidRPr="004E52C3" w:rsidRDefault="007A2E5A" w:rsidP="009C2F20">
      <w:pPr>
        <w:spacing w:after="0" w:line="276" w:lineRule="auto"/>
        <w:ind w:firstLine="567"/>
        <w:jc w:val="both"/>
        <w:rPr>
          <w:rFonts w:ascii="Times New Roman" w:eastAsia="Times New Roman" w:hAnsi="Times New Roman"/>
          <w:b/>
          <w:iCs/>
          <w:sz w:val="28"/>
          <w:szCs w:val="28"/>
          <w:lang w:eastAsia="en-US"/>
        </w:rPr>
      </w:pPr>
      <w:r w:rsidRPr="004E52C3">
        <w:rPr>
          <w:rFonts w:ascii="Times New Roman" w:eastAsia="Times New Roman" w:hAnsi="Times New Roman"/>
          <w:b/>
          <w:iCs/>
          <w:sz w:val="28"/>
          <w:szCs w:val="28"/>
          <w:lang w:eastAsia="en-US"/>
        </w:rPr>
        <w:t>5. Sở Thông tin và Truyền thông</w:t>
      </w:r>
    </w:p>
    <w:p w:rsidR="007A2E5A" w:rsidRPr="004E52C3" w:rsidRDefault="004B273C" w:rsidP="009C2F20">
      <w:pPr>
        <w:spacing w:after="0" w:line="276" w:lineRule="auto"/>
        <w:ind w:firstLine="567"/>
        <w:jc w:val="both"/>
        <w:rPr>
          <w:rFonts w:ascii="Times New Roman" w:eastAsia="Times New Roman" w:hAnsi="Times New Roman"/>
          <w:iCs/>
          <w:sz w:val="28"/>
          <w:szCs w:val="28"/>
          <w:lang w:eastAsia="en-US"/>
        </w:rPr>
      </w:pPr>
      <w:r w:rsidRPr="004E52C3">
        <w:rPr>
          <w:rFonts w:ascii="Times New Roman" w:eastAsia="Times New Roman" w:hAnsi="Times New Roman"/>
          <w:iCs/>
          <w:sz w:val="28"/>
          <w:szCs w:val="28"/>
          <w:lang w:eastAsia="en-US"/>
        </w:rPr>
        <w:t xml:space="preserve">a) </w:t>
      </w:r>
      <w:r w:rsidR="0046234F" w:rsidRPr="004E52C3">
        <w:rPr>
          <w:rFonts w:ascii="Times New Roman" w:eastAsia="Times New Roman" w:hAnsi="Times New Roman"/>
          <w:iCs/>
          <w:sz w:val="28"/>
          <w:szCs w:val="28"/>
          <w:lang w:eastAsia="en-US"/>
        </w:rPr>
        <w:t>Chủ trì, phối hợp với Sở Tài nguyên và Môi trường</w:t>
      </w:r>
      <w:r w:rsidR="005E26EF" w:rsidRPr="004E52C3">
        <w:rPr>
          <w:rFonts w:ascii="Times New Roman" w:eastAsia="Times New Roman" w:hAnsi="Times New Roman"/>
          <w:iCs/>
          <w:sz w:val="28"/>
          <w:szCs w:val="28"/>
          <w:lang w:eastAsia="en-US"/>
        </w:rPr>
        <w:t>, UBND các huyện, thị xã, thành phố</w:t>
      </w:r>
      <w:r w:rsidR="0046234F" w:rsidRPr="004E52C3">
        <w:rPr>
          <w:rFonts w:ascii="Times New Roman" w:eastAsia="Times New Roman" w:hAnsi="Times New Roman"/>
          <w:iCs/>
          <w:sz w:val="28"/>
          <w:szCs w:val="28"/>
          <w:lang w:eastAsia="en-US"/>
        </w:rPr>
        <w:t xml:space="preserve"> triển khai, hướng dẫn các tổ chức hoạt động khoáng sản chia sẽ, truyền dữ liệu hoạt động của các bến bãi và camera hành trình các tàu khai thác khoáng sản</w:t>
      </w:r>
      <w:r w:rsidR="005D5FF0" w:rsidRPr="004E52C3">
        <w:rPr>
          <w:rFonts w:ascii="Times New Roman" w:eastAsia="Times New Roman" w:hAnsi="Times New Roman"/>
          <w:iCs/>
          <w:sz w:val="28"/>
          <w:szCs w:val="28"/>
          <w:lang w:eastAsia="en-US"/>
        </w:rPr>
        <w:t xml:space="preserve"> về Trung tâ</w:t>
      </w:r>
      <w:r w:rsidR="005E26EF" w:rsidRPr="004E52C3">
        <w:rPr>
          <w:rFonts w:ascii="Times New Roman" w:eastAsia="Times New Roman" w:hAnsi="Times New Roman"/>
          <w:iCs/>
          <w:sz w:val="28"/>
          <w:szCs w:val="28"/>
          <w:lang w:eastAsia="en-US"/>
        </w:rPr>
        <w:t>m giám sát điều hành kinh tế xã hội tỉnh để thực hiện giám sát thường xuyên và chỉ đạo điều hành.</w:t>
      </w:r>
    </w:p>
    <w:p w:rsidR="00110F22" w:rsidRPr="004E52C3" w:rsidRDefault="004B273C" w:rsidP="009C2F20">
      <w:pPr>
        <w:spacing w:after="0" w:line="276" w:lineRule="auto"/>
        <w:ind w:firstLine="567"/>
        <w:jc w:val="both"/>
        <w:rPr>
          <w:rFonts w:ascii="Times New Roman" w:eastAsia="Times New Roman" w:hAnsi="Times New Roman"/>
          <w:iCs/>
          <w:sz w:val="28"/>
          <w:szCs w:val="28"/>
          <w:lang w:eastAsia="en-US"/>
        </w:rPr>
      </w:pPr>
      <w:r w:rsidRPr="004E52C3">
        <w:rPr>
          <w:rFonts w:ascii="Times New Roman" w:eastAsia="Times New Roman" w:hAnsi="Times New Roman"/>
          <w:iCs/>
          <w:sz w:val="28"/>
          <w:szCs w:val="28"/>
          <w:lang w:eastAsia="en-US"/>
        </w:rPr>
        <w:t xml:space="preserve">b) </w:t>
      </w:r>
      <w:r w:rsidR="002675B9" w:rsidRPr="004E52C3">
        <w:rPr>
          <w:rFonts w:ascii="Times New Roman" w:eastAsia="Times New Roman" w:hAnsi="Times New Roman"/>
          <w:iCs/>
          <w:sz w:val="28"/>
          <w:szCs w:val="28"/>
          <w:lang w:eastAsia="en-US"/>
        </w:rPr>
        <w:t>Phối hợp với Sở Tài nguyên và Môi trường</w:t>
      </w:r>
      <w:r w:rsidR="00EE6907" w:rsidRPr="004E52C3">
        <w:rPr>
          <w:rFonts w:ascii="Times New Roman" w:eastAsia="Times New Roman" w:hAnsi="Times New Roman"/>
          <w:iCs/>
          <w:sz w:val="28"/>
          <w:szCs w:val="28"/>
          <w:lang w:eastAsia="en-US"/>
        </w:rPr>
        <w:t xml:space="preserve"> nghiên cứu</w:t>
      </w:r>
      <w:r w:rsidR="002675B9" w:rsidRPr="004E52C3">
        <w:rPr>
          <w:rFonts w:ascii="Times New Roman" w:eastAsia="Times New Roman" w:hAnsi="Times New Roman"/>
          <w:iCs/>
          <w:sz w:val="28"/>
          <w:szCs w:val="28"/>
          <w:lang w:eastAsia="en-US"/>
        </w:rPr>
        <w:t xml:space="preserve"> </w:t>
      </w:r>
      <w:r w:rsidR="00EE6907" w:rsidRPr="004E52C3">
        <w:rPr>
          <w:rFonts w:ascii="Times New Roman" w:eastAsia="Times New Roman" w:hAnsi="Times New Roman"/>
          <w:iCs/>
          <w:sz w:val="28"/>
          <w:szCs w:val="28"/>
          <w:lang w:eastAsia="en-US"/>
        </w:rPr>
        <w:t xml:space="preserve">xây dựng hệ thống cơ sở </w:t>
      </w:r>
      <w:r w:rsidR="00E30E3E" w:rsidRPr="004E52C3">
        <w:rPr>
          <w:rFonts w:ascii="Times New Roman" w:eastAsia="Times New Roman" w:hAnsi="Times New Roman"/>
          <w:iCs/>
          <w:sz w:val="28"/>
          <w:szCs w:val="28"/>
          <w:lang w:eastAsia="en-US"/>
        </w:rPr>
        <w:t>dữ liệu</w:t>
      </w:r>
      <w:r w:rsidR="00EE6907" w:rsidRPr="004E52C3">
        <w:rPr>
          <w:rFonts w:ascii="Times New Roman" w:eastAsia="Times New Roman" w:hAnsi="Times New Roman"/>
          <w:iCs/>
          <w:sz w:val="28"/>
          <w:szCs w:val="28"/>
          <w:lang w:eastAsia="en-US"/>
        </w:rPr>
        <w:t xml:space="preserve"> tài nguyên khoáng sản trên địa bàn tỉnh.</w:t>
      </w:r>
    </w:p>
    <w:p w:rsidR="006613DE" w:rsidRPr="004E52C3" w:rsidRDefault="00FE7993" w:rsidP="009C2F20">
      <w:pPr>
        <w:spacing w:after="0" w:line="276" w:lineRule="auto"/>
        <w:ind w:firstLine="567"/>
        <w:jc w:val="both"/>
        <w:rPr>
          <w:rFonts w:ascii="Times New Roman" w:eastAsia="Times New Roman" w:hAnsi="Times New Roman"/>
          <w:b/>
          <w:iCs/>
          <w:sz w:val="28"/>
          <w:szCs w:val="28"/>
          <w:lang w:eastAsia="en-US"/>
        </w:rPr>
      </w:pPr>
      <w:r w:rsidRPr="004E52C3">
        <w:rPr>
          <w:rFonts w:ascii="Times New Roman" w:eastAsia="Times New Roman" w:hAnsi="Times New Roman"/>
          <w:b/>
          <w:iCs/>
          <w:sz w:val="28"/>
          <w:szCs w:val="28"/>
          <w:lang w:eastAsia="en-US"/>
        </w:rPr>
        <w:t>6</w:t>
      </w:r>
      <w:r w:rsidR="006613DE" w:rsidRPr="004E52C3">
        <w:rPr>
          <w:rFonts w:ascii="Times New Roman" w:eastAsia="Times New Roman" w:hAnsi="Times New Roman"/>
          <w:b/>
          <w:iCs/>
          <w:sz w:val="28"/>
          <w:szCs w:val="28"/>
          <w:lang w:eastAsia="en-US"/>
        </w:rPr>
        <w:t>. UBND các huyện, thị xã, thành phố</w:t>
      </w:r>
    </w:p>
    <w:p w:rsidR="006613DE" w:rsidRPr="004E52C3" w:rsidRDefault="00EE6CE5" w:rsidP="009C2F20">
      <w:pPr>
        <w:spacing w:after="0" w:line="276" w:lineRule="auto"/>
        <w:ind w:firstLine="567"/>
        <w:jc w:val="both"/>
        <w:rPr>
          <w:rFonts w:ascii="Times New Roman" w:eastAsia="Times New Roman" w:hAnsi="Times New Roman"/>
          <w:iCs/>
          <w:sz w:val="28"/>
          <w:szCs w:val="28"/>
          <w:lang w:eastAsia="en-US"/>
        </w:rPr>
      </w:pPr>
      <w:r w:rsidRPr="004E52C3">
        <w:rPr>
          <w:rFonts w:ascii="Times New Roman" w:eastAsia="Times New Roman" w:hAnsi="Times New Roman"/>
          <w:iCs/>
          <w:sz w:val="28"/>
          <w:szCs w:val="28"/>
          <w:lang w:eastAsia="en-US"/>
        </w:rPr>
        <w:t xml:space="preserve">a) </w:t>
      </w:r>
      <w:r w:rsidR="006613DE" w:rsidRPr="004E52C3">
        <w:rPr>
          <w:rFonts w:ascii="Times New Roman" w:eastAsia="Times New Roman" w:hAnsi="Times New Roman"/>
          <w:iCs/>
          <w:sz w:val="28"/>
          <w:szCs w:val="28"/>
          <w:lang w:eastAsia="en-US"/>
        </w:rPr>
        <w:t xml:space="preserve">Rà soát các Giấy phép khai thác khoáng sản đã hết hạn trên địa bàn quản lý, kiểm tra, làm việc với đối với tổ chức, cá nhân không lập Đề án đóng cửa mỏ khoáng sản; các Giấy phép khai thác khoáng sản đã chấm dứt hiệu lực, đã được phê duyệt Đề án đóng cửa mỏ khoáng sản không thực hiện hoặc không thực </w:t>
      </w:r>
      <w:r w:rsidR="0013784D" w:rsidRPr="004E52C3">
        <w:rPr>
          <w:rFonts w:ascii="Times New Roman" w:eastAsia="Times New Roman" w:hAnsi="Times New Roman"/>
          <w:iCs/>
          <w:sz w:val="28"/>
          <w:szCs w:val="28"/>
          <w:lang w:eastAsia="en-US"/>
        </w:rPr>
        <w:t xml:space="preserve">hiện đầy đủ Đề án đã phê duyệt. Đối với các mỏ khoáng sản đã được UBND tỉnh ban hành Quyết định đóng cửa mỏ khoáng sản thì </w:t>
      </w:r>
      <w:r w:rsidR="001C5627">
        <w:rPr>
          <w:rFonts w:ascii="Times New Roman" w:eastAsia="Times New Roman" w:hAnsi="Times New Roman"/>
          <w:iCs/>
          <w:sz w:val="28"/>
          <w:szCs w:val="28"/>
          <w:lang w:eastAsia="en-US"/>
        </w:rPr>
        <w:t xml:space="preserve">phối hợp với Sở Tài nguyên và Môi trường </w:t>
      </w:r>
      <w:r w:rsidR="0013784D" w:rsidRPr="004E52C3">
        <w:rPr>
          <w:rFonts w:ascii="Times New Roman" w:eastAsia="Times New Roman" w:hAnsi="Times New Roman"/>
          <w:iCs/>
          <w:sz w:val="28"/>
          <w:szCs w:val="28"/>
          <w:lang w:eastAsia="en-US"/>
        </w:rPr>
        <w:t xml:space="preserve">hướng dẫn các tổ chức khoáng sản </w:t>
      </w:r>
      <w:r w:rsidR="006613DE" w:rsidRPr="004E52C3">
        <w:rPr>
          <w:rFonts w:ascii="Times New Roman" w:eastAsia="Times New Roman" w:hAnsi="Times New Roman"/>
          <w:iCs/>
          <w:sz w:val="28"/>
          <w:szCs w:val="28"/>
          <w:lang w:eastAsia="en-US"/>
        </w:rPr>
        <w:t xml:space="preserve">bàn giao đất </w:t>
      </w:r>
      <w:r w:rsidR="0013784D" w:rsidRPr="004E52C3">
        <w:rPr>
          <w:rFonts w:ascii="Times New Roman" w:eastAsia="Times New Roman" w:hAnsi="Times New Roman"/>
          <w:iCs/>
          <w:sz w:val="28"/>
          <w:szCs w:val="28"/>
          <w:lang w:eastAsia="en-US"/>
        </w:rPr>
        <w:t xml:space="preserve">khoáng sản </w:t>
      </w:r>
      <w:r w:rsidR="006613DE" w:rsidRPr="004E52C3">
        <w:rPr>
          <w:rFonts w:ascii="Times New Roman" w:eastAsia="Times New Roman" w:hAnsi="Times New Roman"/>
          <w:iCs/>
          <w:sz w:val="28"/>
          <w:szCs w:val="28"/>
          <w:lang w:eastAsia="en-US"/>
        </w:rPr>
        <w:t>cho địa phương và tổ chức quản lý khoáng sản còn lại chưa khai thác (nếu có) theo quy định</w:t>
      </w:r>
    </w:p>
    <w:p w:rsidR="00110F22" w:rsidRPr="004E52C3" w:rsidRDefault="00EE6CE5" w:rsidP="009C2F20">
      <w:pPr>
        <w:spacing w:after="0" w:line="276" w:lineRule="auto"/>
        <w:ind w:firstLine="567"/>
        <w:jc w:val="both"/>
        <w:rPr>
          <w:rFonts w:ascii="Times New Roman" w:eastAsia="Times New Roman" w:hAnsi="Times New Roman"/>
          <w:iCs/>
          <w:sz w:val="28"/>
          <w:szCs w:val="28"/>
          <w:lang w:eastAsia="en-US"/>
        </w:rPr>
      </w:pPr>
      <w:r w:rsidRPr="004E52C3">
        <w:rPr>
          <w:rFonts w:ascii="Times New Roman" w:eastAsia="Times New Roman" w:hAnsi="Times New Roman"/>
          <w:iCs/>
          <w:sz w:val="28"/>
          <w:szCs w:val="28"/>
          <w:lang w:eastAsia="en-US"/>
        </w:rPr>
        <w:t xml:space="preserve">b) </w:t>
      </w:r>
      <w:r w:rsidR="00B579BA" w:rsidRPr="004E52C3">
        <w:rPr>
          <w:rFonts w:ascii="Times New Roman" w:eastAsia="Times New Roman" w:hAnsi="Times New Roman"/>
          <w:iCs/>
          <w:sz w:val="28"/>
          <w:szCs w:val="28"/>
          <w:lang w:eastAsia="en-US"/>
        </w:rPr>
        <w:t xml:space="preserve">Căn cứ thực tế nguồn thu hàng năm từ hoạt động khai thác khoáng sản trên địa bàn quản lý, </w:t>
      </w:r>
      <w:r w:rsidR="008652A8" w:rsidRPr="004E52C3">
        <w:rPr>
          <w:rFonts w:ascii="Times New Roman" w:eastAsia="Times New Roman" w:hAnsi="Times New Roman"/>
          <w:iCs/>
          <w:sz w:val="28"/>
          <w:szCs w:val="28"/>
          <w:lang w:eastAsia="en-US"/>
        </w:rPr>
        <w:t>lập dự toán chi ngân sách hỗ trợ để nâng cấp, cải tạo các hạng mục công trình trên địa bàn huyện, xã</w:t>
      </w:r>
      <w:r w:rsidR="00596FF7" w:rsidRPr="004E52C3">
        <w:rPr>
          <w:rFonts w:ascii="Times New Roman" w:eastAsia="Times New Roman" w:hAnsi="Times New Roman"/>
          <w:iCs/>
          <w:sz w:val="28"/>
          <w:szCs w:val="28"/>
          <w:lang w:eastAsia="en-US"/>
        </w:rPr>
        <w:t xml:space="preserve"> quản lý</w:t>
      </w:r>
      <w:r w:rsidR="008652A8" w:rsidRPr="004E52C3">
        <w:rPr>
          <w:rFonts w:ascii="Times New Roman" w:eastAsia="Times New Roman" w:hAnsi="Times New Roman"/>
          <w:iCs/>
          <w:sz w:val="28"/>
          <w:szCs w:val="28"/>
          <w:lang w:eastAsia="en-US"/>
        </w:rPr>
        <w:t xml:space="preserve"> nơi có khoáng sản được khai thác quy định tại khoản 2 Điều 15 Nghị định số 158/2016/NĐ-CP ngày 29/11/2016 của Chính phủ quy định chi tiết thi hành một số điều của Luật Khoáng sản trình </w:t>
      </w:r>
      <w:r w:rsidR="00F5182D" w:rsidRPr="004E52C3">
        <w:rPr>
          <w:rFonts w:ascii="Times New Roman" w:eastAsia="Times New Roman" w:hAnsi="Times New Roman"/>
          <w:iCs/>
          <w:sz w:val="28"/>
          <w:szCs w:val="28"/>
          <w:lang w:eastAsia="en-US"/>
        </w:rPr>
        <w:t xml:space="preserve">Sở Tài nguyên và Môi trường tham mưu </w:t>
      </w:r>
      <w:r w:rsidR="008652A8" w:rsidRPr="004E52C3">
        <w:rPr>
          <w:rFonts w:ascii="Times New Roman" w:eastAsia="Times New Roman" w:hAnsi="Times New Roman"/>
          <w:iCs/>
          <w:sz w:val="28"/>
          <w:szCs w:val="28"/>
          <w:lang w:eastAsia="en-US"/>
        </w:rPr>
        <w:t>UBND tỉnh</w:t>
      </w:r>
      <w:r w:rsidR="00F5182D" w:rsidRPr="004E52C3">
        <w:rPr>
          <w:rFonts w:ascii="Times New Roman" w:eastAsia="Times New Roman" w:hAnsi="Times New Roman"/>
          <w:iCs/>
          <w:sz w:val="28"/>
          <w:szCs w:val="28"/>
          <w:lang w:eastAsia="en-US"/>
        </w:rPr>
        <w:t xml:space="preserve"> trình Hội đồng nhân dân tỉnh </w:t>
      </w:r>
      <w:r w:rsidR="008337B3" w:rsidRPr="004E52C3">
        <w:rPr>
          <w:rFonts w:ascii="Times New Roman" w:eastAsia="Times New Roman" w:hAnsi="Times New Roman"/>
          <w:iCs/>
          <w:sz w:val="28"/>
          <w:szCs w:val="28"/>
          <w:lang w:eastAsia="en-US"/>
        </w:rPr>
        <w:t>thông qua dự toán.</w:t>
      </w:r>
    </w:p>
    <w:p w:rsidR="00B579BA" w:rsidRPr="004E52C3" w:rsidRDefault="00EE6CE5" w:rsidP="009C2F20">
      <w:pPr>
        <w:spacing w:after="0" w:line="276" w:lineRule="auto"/>
        <w:ind w:firstLine="567"/>
        <w:jc w:val="both"/>
        <w:rPr>
          <w:rFonts w:ascii="Times New Roman" w:eastAsia="Times New Roman" w:hAnsi="Times New Roman"/>
          <w:iCs/>
          <w:sz w:val="28"/>
          <w:szCs w:val="28"/>
          <w:lang w:eastAsia="en-US"/>
        </w:rPr>
      </w:pPr>
      <w:r w:rsidRPr="004E52C3">
        <w:rPr>
          <w:rFonts w:ascii="Times New Roman" w:eastAsia="Times New Roman" w:hAnsi="Times New Roman"/>
          <w:iCs/>
          <w:sz w:val="28"/>
          <w:szCs w:val="28"/>
          <w:lang w:eastAsia="en-US"/>
        </w:rPr>
        <w:t xml:space="preserve">c) </w:t>
      </w:r>
      <w:r w:rsidR="009D7CB1" w:rsidRPr="004E52C3">
        <w:rPr>
          <w:rFonts w:ascii="Times New Roman" w:eastAsia="Times New Roman" w:hAnsi="Times New Roman"/>
          <w:iCs/>
          <w:sz w:val="28"/>
          <w:szCs w:val="28"/>
          <w:lang w:eastAsia="en-US"/>
        </w:rPr>
        <w:t>Tăng cường công tác kiểm tra, giám sát, xử lý các hành vi vi phạm trong hoạt động khoáng sản trên địa bàn quản lý; Kiểm tra việc khai thác khoáng sản theo giấy phép, đảm bảo trữ lượng khai thác đạt trữ lượng đã cấp nhằm đáp ứng được nhu cầu thị trường, tránh việc đầu cơ, găm hàng; yêu cầu các tổ chức hoạt động khoáng sản thực hiện nghiêm quy định về chế độ báo cáo định kỳ hằng tháng về kế hoạch, sản lượng khai thác và thực hiện theo dõi, thống kê, lưu trữ số sách, chứng từ, tài liệu về sản lượng khoáng sản khai thác tại khu vực mỏ; chấn chỉnh việc thực hiện lắp đặt trạm cân, camera giám sát, ghi nhận, lưu trữ, truyền dữ liệu báo cáo cơ quan quản lý nhà nước theo quy định.</w:t>
      </w:r>
    </w:p>
    <w:p w:rsidR="00EA5A46" w:rsidRPr="004E52C3" w:rsidRDefault="00D20E6F" w:rsidP="009C2F20">
      <w:pPr>
        <w:spacing w:after="0" w:line="276" w:lineRule="auto"/>
        <w:ind w:firstLine="567"/>
        <w:jc w:val="both"/>
        <w:rPr>
          <w:rFonts w:ascii="Times New Roman" w:eastAsia="Times New Roman" w:hAnsi="Times New Roman"/>
          <w:iCs/>
          <w:sz w:val="28"/>
          <w:szCs w:val="28"/>
          <w:lang w:eastAsia="en-US"/>
        </w:rPr>
      </w:pPr>
      <w:r w:rsidRPr="004E52C3">
        <w:rPr>
          <w:rFonts w:ascii="Times New Roman" w:eastAsia="Times New Roman" w:hAnsi="Times New Roman"/>
          <w:iCs/>
          <w:sz w:val="28"/>
          <w:szCs w:val="28"/>
          <w:lang w:eastAsia="en-US"/>
        </w:rPr>
        <w:t>d)</w:t>
      </w:r>
      <w:r w:rsidRPr="004E52C3">
        <w:rPr>
          <w:rFonts w:ascii="Times New Roman" w:eastAsia="Times New Roman" w:hAnsi="Times New Roman"/>
          <w:b/>
          <w:iCs/>
          <w:sz w:val="28"/>
          <w:szCs w:val="28"/>
          <w:lang w:eastAsia="en-US"/>
        </w:rPr>
        <w:t xml:space="preserve"> </w:t>
      </w:r>
      <w:r w:rsidR="00EA5A46" w:rsidRPr="004E52C3">
        <w:rPr>
          <w:rFonts w:ascii="Times New Roman" w:eastAsia="Times New Roman" w:hAnsi="Times New Roman"/>
          <w:iCs/>
          <w:sz w:val="28"/>
          <w:szCs w:val="28"/>
          <w:lang w:eastAsia="en-US"/>
        </w:rPr>
        <w:t xml:space="preserve">Chỉ đạo cơ quan chuyên môn </w:t>
      </w:r>
      <w:r w:rsidR="00D02E44" w:rsidRPr="004E52C3">
        <w:rPr>
          <w:rFonts w:ascii="Times New Roman" w:eastAsia="Times New Roman" w:hAnsi="Times New Roman"/>
          <w:iCs/>
          <w:sz w:val="28"/>
          <w:szCs w:val="28"/>
          <w:lang w:eastAsia="en-US"/>
        </w:rPr>
        <w:t xml:space="preserve">khẩn trương </w:t>
      </w:r>
      <w:r w:rsidR="00EA5A46" w:rsidRPr="004E52C3">
        <w:rPr>
          <w:rFonts w:ascii="Times New Roman" w:eastAsia="Times New Roman" w:hAnsi="Times New Roman"/>
          <w:iCs/>
          <w:sz w:val="28"/>
          <w:szCs w:val="28"/>
          <w:lang w:eastAsia="en-US"/>
        </w:rPr>
        <w:t xml:space="preserve">rà soát </w:t>
      </w:r>
      <w:r w:rsidRPr="004E52C3">
        <w:rPr>
          <w:rFonts w:ascii="Times New Roman" w:eastAsia="Times New Roman" w:hAnsi="Times New Roman"/>
          <w:iCs/>
          <w:sz w:val="28"/>
          <w:szCs w:val="28"/>
          <w:lang w:eastAsia="en-US"/>
        </w:rPr>
        <w:t>nhu cầu</w:t>
      </w:r>
      <w:r w:rsidR="00EA5A46" w:rsidRPr="004E52C3">
        <w:t xml:space="preserve"> </w:t>
      </w:r>
      <w:r w:rsidR="00EA5A46" w:rsidRPr="004E52C3">
        <w:rPr>
          <w:rFonts w:ascii="Times New Roman" w:eastAsia="Times New Roman" w:hAnsi="Times New Roman"/>
          <w:iCs/>
          <w:sz w:val="28"/>
          <w:szCs w:val="28"/>
          <w:lang w:eastAsia="en-US"/>
        </w:rPr>
        <w:t>sử dụng máy móc, thiết bị chuyên dùng trang bị</w:t>
      </w:r>
      <w:r w:rsidR="004C39E7" w:rsidRPr="004E52C3">
        <w:rPr>
          <w:rFonts w:ascii="Times New Roman" w:eastAsia="Times New Roman" w:hAnsi="Times New Roman"/>
          <w:iCs/>
          <w:sz w:val="28"/>
          <w:szCs w:val="28"/>
          <w:lang w:eastAsia="en-US"/>
        </w:rPr>
        <w:t xml:space="preserve"> và</w:t>
      </w:r>
      <w:r w:rsidR="00D02E44" w:rsidRPr="004E52C3">
        <w:rPr>
          <w:rFonts w:ascii="Times New Roman" w:eastAsia="Times New Roman" w:hAnsi="Times New Roman"/>
          <w:iCs/>
          <w:sz w:val="28"/>
          <w:szCs w:val="28"/>
          <w:lang w:eastAsia="en-US"/>
        </w:rPr>
        <w:t xml:space="preserve"> căn cứ </w:t>
      </w:r>
      <w:r w:rsidR="00217796" w:rsidRPr="004E52C3">
        <w:rPr>
          <w:rFonts w:ascii="Times New Roman" w:eastAsia="Times New Roman" w:hAnsi="Times New Roman"/>
          <w:iCs/>
          <w:sz w:val="28"/>
          <w:szCs w:val="28"/>
          <w:lang w:eastAsia="en-US"/>
        </w:rPr>
        <w:t>hoạt động</w:t>
      </w:r>
      <w:r w:rsidR="00EA5A46" w:rsidRPr="004E52C3">
        <w:rPr>
          <w:rFonts w:ascii="Times New Roman" w:eastAsia="Times New Roman" w:hAnsi="Times New Roman"/>
          <w:iCs/>
          <w:sz w:val="28"/>
          <w:szCs w:val="28"/>
          <w:lang w:eastAsia="en-US"/>
        </w:rPr>
        <w:t xml:space="preserve"> </w:t>
      </w:r>
      <w:r w:rsidR="00D02E44" w:rsidRPr="004E52C3">
        <w:rPr>
          <w:rFonts w:ascii="Times New Roman" w:eastAsia="Times New Roman" w:hAnsi="Times New Roman"/>
          <w:iCs/>
          <w:sz w:val="28"/>
          <w:szCs w:val="28"/>
          <w:lang w:eastAsia="en-US"/>
        </w:rPr>
        <w:t>cụ thể mỗi</w:t>
      </w:r>
      <w:r w:rsidR="00EA5A46" w:rsidRPr="004E52C3">
        <w:rPr>
          <w:rFonts w:ascii="Times New Roman" w:eastAsia="Times New Roman" w:hAnsi="Times New Roman"/>
          <w:iCs/>
          <w:sz w:val="28"/>
          <w:szCs w:val="28"/>
          <w:lang w:eastAsia="en-US"/>
        </w:rPr>
        <w:t xml:space="preserve"> cơ quan, tổ chức, đơn vị</w:t>
      </w:r>
      <w:r w:rsidR="00F835AE">
        <w:rPr>
          <w:rFonts w:ascii="Times New Roman" w:eastAsia="Times New Roman" w:hAnsi="Times New Roman"/>
          <w:iCs/>
          <w:sz w:val="28"/>
          <w:szCs w:val="28"/>
          <w:lang w:eastAsia="en-US"/>
        </w:rPr>
        <w:t>,</w:t>
      </w:r>
      <w:r w:rsidR="00D02E44" w:rsidRPr="004E52C3">
        <w:rPr>
          <w:rFonts w:ascii="Times New Roman" w:eastAsia="Times New Roman" w:hAnsi="Times New Roman"/>
          <w:iCs/>
          <w:sz w:val="28"/>
          <w:szCs w:val="28"/>
          <w:lang w:eastAsia="en-US"/>
        </w:rPr>
        <w:t xml:space="preserve"> dự toán ngân sách</w:t>
      </w:r>
      <w:r w:rsidR="00217796" w:rsidRPr="004E52C3">
        <w:rPr>
          <w:rFonts w:ascii="Times New Roman" w:eastAsia="Times New Roman" w:hAnsi="Times New Roman"/>
          <w:iCs/>
          <w:sz w:val="28"/>
          <w:szCs w:val="28"/>
          <w:lang w:eastAsia="en-US"/>
        </w:rPr>
        <w:t xml:space="preserve"> </w:t>
      </w:r>
      <w:r w:rsidR="004C39E7" w:rsidRPr="004E52C3">
        <w:rPr>
          <w:rFonts w:ascii="Times New Roman" w:eastAsia="Times New Roman" w:hAnsi="Times New Roman"/>
          <w:iCs/>
          <w:sz w:val="28"/>
          <w:szCs w:val="28"/>
          <w:lang w:eastAsia="en-US"/>
        </w:rPr>
        <w:t>hàng năm,</w:t>
      </w:r>
      <w:r w:rsidR="00D02E44" w:rsidRPr="004E52C3">
        <w:rPr>
          <w:rFonts w:ascii="Times New Roman" w:eastAsia="Times New Roman" w:hAnsi="Times New Roman"/>
          <w:iCs/>
          <w:sz w:val="28"/>
          <w:szCs w:val="28"/>
          <w:lang w:eastAsia="en-US"/>
        </w:rPr>
        <w:t xml:space="preserve"> danh mục máy móc, thiết bị chuyên dùng quy định </w:t>
      </w:r>
      <w:r w:rsidR="00D02E44" w:rsidRPr="004E52C3">
        <w:rPr>
          <w:rFonts w:ascii="Times New Roman" w:eastAsia="Times New Roman" w:hAnsi="Times New Roman"/>
          <w:iCs/>
          <w:sz w:val="28"/>
          <w:szCs w:val="28"/>
          <w:lang w:eastAsia="en-US"/>
        </w:rPr>
        <w:lastRenderedPageBreak/>
        <w:t xml:space="preserve">tại khoản 1 Điều 2 Quyết định số 25/2021/QĐ-UBND ngày 18/11/2021 của UBND tỉnh quy định về tiêu chuẩn, định mức sử dụng máy móc, thiết bị chuyên dùng trang bị cho các cơ quan, tổ chức, đơn vị trên địa bàn tỉnh </w:t>
      </w:r>
      <w:r w:rsidR="00217796" w:rsidRPr="004E52C3">
        <w:rPr>
          <w:rFonts w:ascii="Times New Roman" w:eastAsia="Times New Roman" w:hAnsi="Times New Roman"/>
          <w:iCs/>
          <w:sz w:val="28"/>
          <w:szCs w:val="28"/>
          <w:lang w:eastAsia="en-US"/>
        </w:rPr>
        <w:t>quyết định việc</w:t>
      </w:r>
      <w:r w:rsidR="00EA5A46" w:rsidRPr="004E52C3">
        <w:rPr>
          <w:rFonts w:ascii="Times New Roman" w:eastAsia="Times New Roman" w:hAnsi="Times New Roman"/>
          <w:iCs/>
          <w:sz w:val="28"/>
          <w:szCs w:val="28"/>
          <w:lang w:eastAsia="en-US"/>
        </w:rPr>
        <w:t xml:space="preserve"> mua sắm theo phân cấp</w:t>
      </w:r>
      <w:r w:rsidR="00217796" w:rsidRPr="004E52C3">
        <w:rPr>
          <w:rFonts w:ascii="Times New Roman" w:eastAsia="Times New Roman" w:hAnsi="Times New Roman"/>
          <w:iCs/>
          <w:sz w:val="28"/>
          <w:szCs w:val="28"/>
          <w:lang w:eastAsia="en-US"/>
        </w:rPr>
        <w:t xml:space="preserve"> quản lý, sử dụng tài sản công</w:t>
      </w:r>
      <w:r w:rsidR="00D02E44" w:rsidRPr="004E52C3">
        <w:rPr>
          <w:rFonts w:ascii="Times New Roman" w:eastAsia="Times New Roman" w:hAnsi="Times New Roman"/>
          <w:iCs/>
          <w:sz w:val="28"/>
          <w:szCs w:val="28"/>
          <w:lang w:eastAsia="en-US"/>
        </w:rPr>
        <w:t>.</w:t>
      </w:r>
    </w:p>
    <w:p w:rsidR="00B579BA" w:rsidRPr="004E52C3" w:rsidRDefault="0051782D" w:rsidP="009C2F20">
      <w:pPr>
        <w:spacing w:after="0" w:line="276" w:lineRule="auto"/>
        <w:ind w:firstLine="567"/>
        <w:jc w:val="both"/>
        <w:rPr>
          <w:rFonts w:ascii="Times New Roman" w:eastAsia="Times New Roman" w:hAnsi="Times New Roman"/>
          <w:iCs/>
          <w:sz w:val="28"/>
          <w:szCs w:val="28"/>
          <w:lang w:eastAsia="en-US"/>
        </w:rPr>
      </w:pPr>
      <w:r w:rsidRPr="004E52C3">
        <w:rPr>
          <w:rFonts w:ascii="Times New Roman" w:eastAsia="Times New Roman" w:hAnsi="Times New Roman"/>
          <w:iCs/>
          <w:sz w:val="28"/>
          <w:szCs w:val="28"/>
          <w:lang w:eastAsia="en-US"/>
        </w:rPr>
        <w:t>e) Tăng cường công tác tuyên truyền, phổ biến pháp luật cho các tổ chức, cá nhân hoạt động khoáng sản và người dân nơi có khoáng sản.</w:t>
      </w:r>
    </w:p>
    <w:p w:rsidR="002D33EF" w:rsidRPr="004E52C3" w:rsidRDefault="002D33EF" w:rsidP="009C2F20">
      <w:pPr>
        <w:spacing w:after="0" w:line="276" w:lineRule="auto"/>
        <w:ind w:firstLine="567"/>
        <w:jc w:val="both"/>
        <w:rPr>
          <w:rFonts w:ascii="Times New Roman" w:hAnsi="Times New Roman"/>
          <w:spacing w:val="2"/>
          <w:sz w:val="28"/>
          <w:szCs w:val="28"/>
        </w:rPr>
      </w:pPr>
      <w:r w:rsidRPr="004E52C3">
        <w:rPr>
          <w:rFonts w:ascii="Times New Roman" w:hAnsi="Times New Roman"/>
          <w:spacing w:val="2"/>
          <w:sz w:val="28"/>
          <w:szCs w:val="28"/>
        </w:rPr>
        <w:t>Yêu cầu các cơ quan, đơn vị</w:t>
      </w:r>
      <w:r w:rsidR="00EF3458" w:rsidRPr="004E52C3">
        <w:rPr>
          <w:rFonts w:ascii="Times New Roman" w:hAnsi="Times New Roman"/>
          <w:spacing w:val="2"/>
          <w:sz w:val="28"/>
          <w:szCs w:val="28"/>
        </w:rPr>
        <w:t xml:space="preserve">, địa phương, </w:t>
      </w:r>
      <w:r w:rsidRPr="004E52C3">
        <w:rPr>
          <w:rFonts w:ascii="Times New Roman" w:hAnsi="Times New Roman"/>
          <w:spacing w:val="2"/>
          <w:sz w:val="28"/>
          <w:szCs w:val="28"/>
        </w:rPr>
        <w:t xml:space="preserve">nghiêm túc thực hiện </w:t>
      </w:r>
      <w:r w:rsidR="005D5EB1" w:rsidRPr="004E52C3">
        <w:rPr>
          <w:rFonts w:ascii="Times New Roman" w:hAnsi="Times New Roman"/>
          <w:spacing w:val="2"/>
          <w:sz w:val="28"/>
          <w:szCs w:val="28"/>
        </w:rPr>
        <w:t>Công văn</w:t>
      </w:r>
      <w:r w:rsidRPr="004E52C3">
        <w:rPr>
          <w:rFonts w:ascii="Times New Roman" w:hAnsi="Times New Roman"/>
          <w:spacing w:val="2"/>
          <w:sz w:val="28"/>
          <w:szCs w:val="28"/>
        </w:rPr>
        <w:t xml:space="preserve"> này</w:t>
      </w:r>
      <w:r w:rsidR="009C2F20" w:rsidRPr="004E52C3">
        <w:rPr>
          <w:rFonts w:ascii="Times New Roman" w:hAnsi="Times New Roman"/>
          <w:spacing w:val="2"/>
          <w:sz w:val="28"/>
          <w:szCs w:val="28"/>
        </w:rPr>
        <w:t xml:space="preserve"> báo cáo kết quả thực hiện về Sở Tài nguyên và Môi trường trước </w:t>
      </w:r>
      <w:r w:rsidR="009C2F20" w:rsidRPr="004E52C3">
        <w:rPr>
          <w:rFonts w:ascii="Times New Roman" w:hAnsi="Times New Roman"/>
          <w:b/>
          <w:spacing w:val="2"/>
          <w:sz w:val="28"/>
          <w:szCs w:val="28"/>
        </w:rPr>
        <w:t>ngày 20/02/2025</w:t>
      </w:r>
      <w:r w:rsidR="009C2F20" w:rsidRPr="004E52C3">
        <w:rPr>
          <w:rFonts w:ascii="Times New Roman" w:hAnsi="Times New Roman"/>
          <w:spacing w:val="2"/>
          <w:sz w:val="28"/>
          <w:szCs w:val="28"/>
        </w:rPr>
        <w:t xml:space="preserve">; Sở Tài nguyên và Môi trường tổng hợp báo cáo kết quả thực hiện về UBND tỉnh trước </w:t>
      </w:r>
      <w:r w:rsidR="009C2F20" w:rsidRPr="004E52C3">
        <w:rPr>
          <w:rFonts w:ascii="Times New Roman" w:hAnsi="Times New Roman"/>
          <w:b/>
          <w:spacing w:val="2"/>
          <w:sz w:val="28"/>
          <w:szCs w:val="28"/>
        </w:rPr>
        <w:t>ngày 10/3/2025</w:t>
      </w:r>
      <w:r w:rsidRPr="004E52C3">
        <w:rPr>
          <w:rFonts w:ascii="Times New Roman" w:hAnsi="Times New Roman"/>
          <w:spacing w:val="2"/>
          <w:sz w:val="28"/>
          <w:szCs w:val="28"/>
        </w:rPr>
        <w:t>./.</w:t>
      </w:r>
    </w:p>
    <w:p w:rsidR="00611A72" w:rsidRPr="004E52C3" w:rsidRDefault="00611A72" w:rsidP="00611A72">
      <w:pPr>
        <w:spacing w:after="0" w:line="240" w:lineRule="auto"/>
        <w:rPr>
          <w:rFonts w:ascii="Times New Roman" w:eastAsia="Times New Roman" w:hAnsi="Times New Roman"/>
          <w:b/>
          <w:i/>
          <w:iCs/>
          <w:sz w:val="2"/>
          <w:szCs w:val="28"/>
          <w:lang w:val="sv-SE" w:eastAsia="en-US"/>
        </w:rPr>
      </w:pPr>
    </w:p>
    <w:p w:rsidR="00611A72" w:rsidRPr="004E52C3" w:rsidRDefault="00611A72" w:rsidP="00EF3458">
      <w:pPr>
        <w:spacing w:before="240" w:after="0" w:line="240" w:lineRule="auto"/>
        <w:rPr>
          <w:rFonts w:ascii="Times New Roman" w:eastAsia="Times New Roman" w:hAnsi="Times New Roman"/>
          <w:b/>
          <w:iCs/>
          <w:sz w:val="24"/>
          <w:szCs w:val="24"/>
          <w:lang w:val="sv-SE" w:eastAsia="en-US"/>
        </w:rPr>
      </w:pPr>
      <w:r w:rsidRPr="004E52C3">
        <w:rPr>
          <w:rFonts w:ascii="Times New Roman" w:eastAsia="Times New Roman" w:hAnsi="Times New Roman"/>
          <w:b/>
          <w:i/>
          <w:iCs/>
          <w:lang w:val="sv-SE" w:eastAsia="en-US"/>
        </w:rPr>
        <w:t>Nơi nhận:</w:t>
      </w:r>
      <w:r w:rsidRPr="004E52C3">
        <w:rPr>
          <w:rFonts w:ascii="Times New Roman" w:eastAsia="Times New Roman" w:hAnsi="Times New Roman"/>
          <w:b/>
          <w:iCs/>
          <w:lang w:val="sv-SE" w:eastAsia="en-US"/>
        </w:rPr>
        <w:t xml:space="preserve">                                                                              </w:t>
      </w:r>
      <w:r w:rsidR="006C5FE1" w:rsidRPr="004E52C3">
        <w:rPr>
          <w:rFonts w:ascii="Times New Roman" w:eastAsia="Times New Roman" w:hAnsi="Times New Roman"/>
          <w:b/>
          <w:iCs/>
          <w:lang w:val="sv-SE" w:eastAsia="en-US"/>
        </w:rPr>
        <w:t xml:space="preserve">     </w:t>
      </w:r>
      <w:r w:rsidR="00627CA2" w:rsidRPr="004E52C3">
        <w:rPr>
          <w:rFonts w:ascii="Times New Roman" w:eastAsia="Times New Roman" w:hAnsi="Times New Roman"/>
          <w:b/>
          <w:iCs/>
          <w:lang w:val="sv-SE" w:eastAsia="en-US"/>
        </w:rPr>
        <w:t xml:space="preserve">   </w:t>
      </w:r>
      <w:r w:rsidR="00EF3458" w:rsidRPr="004E52C3">
        <w:rPr>
          <w:rFonts w:ascii="Times New Roman" w:eastAsia="Times New Roman" w:hAnsi="Times New Roman"/>
          <w:b/>
          <w:iCs/>
          <w:sz w:val="28"/>
          <w:szCs w:val="28"/>
          <w:lang w:val="sv-SE" w:eastAsia="en-US"/>
        </w:rPr>
        <w:t>KT.</w:t>
      </w:r>
      <w:r w:rsidR="00EF3458" w:rsidRPr="004E52C3">
        <w:rPr>
          <w:rFonts w:ascii="Times New Roman" w:eastAsia="Times New Roman" w:hAnsi="Times New Roman"/>
          <w:b/>
          <w:iCs/>
          <w:lang w:val="sv-SE" w:eastAsia="en-US"/>
        </w:rPr>
        <w:t xml:space="preserve"> </w:t>
      </w:r>
      <w:r w:rsidR="002F6F2F" w:rsidRPr="004E52C3">
        <w:rPr>
          <w:rFonts w:ascii="Times New Roman" w:eastAsia="Times New Roman" w:hAnsi="Times New Roman"/>
          <w:b/>
          <w:iCs/>
          <w:sz w:val="28"/>
          <w:szCs w:val="24"/>
          <w:lang w:val="sv-SE" w:eastAsia="en-US"/>
        </w:rPr>
        <w:t>CHỦ TỊCH</w:t>
      </w:r>
    </w:p>
    <w:p w:rsidR="00FE475A" w:rsidRPr="004E52C3" w:rsidRDefault="00EF3458" w:rsidP="00FE475A">
      <w:pPr>
        <w:spacing w:after="0" w:line="240" w:lineRule="auto"/>
        <w:rPr>
          <w:rFonts w:ascii="Times New Roman" w:eastAsia="Times New Roman" w:hAnsi="Times New Roman"/>
          <w:iCs/>
          <w:sz w:val="20"/>
          <w:szCs w:val="20"/>
          <w:lang w:val="sv-SE" w:eastAsia="en-US"/>
        </w:rPr>
      </w:pPr>
      <w:r w:rsidRPr="004E52C3">
        <w:rPr>
          <w:rFonts w:ascii="Times New Roman" w:eastAsia="Times New Roman" w:hAnsi="Times New Roman"/>
          <w:iCs/>
          <w:sz w:val="20"/>
          <w:szCs w:val="20"/>
          <w:lang w:val="sv-SE" w:eastAsia="en-US"/>
        </w:rPr>
        <w:t>- Như trên;</w:t>
      </w:r>
      <w:r w:rsidR="00FE475A" w:rsidRPr="004E52C3">
        <w:rPr>
          <w:rFonts w:ascii="Times New Roman" w:eastAsia="Times New Roman" w:hAnsi="Times New Roman"/>
          <w:iCs/>
          <w:sz w:val="20"/>
          <w:szCs w:val="20"/>
          <w:lang w:val="sv-SE" w:eastAsia="en-US"/>
        </w:rPr>
        <w:t xml:space="preserve">                                                                                              </w:t>
      </w:r>
      <w:r w:rsidR="00FE475A" w:rsidRPr="004E52C3">
        <w:rPr>
          <w:rFonts w:ascii="Times New Roman" w:eastAsia="Times New Roman" w:hAnsi="Times New Roman"/>
          <w:b/>
          <w:iCs/>
          <w:sz w:val="28"/>
          <w:szCs w:val="28"/>
          <w:lang w:val="sv-SE" w:eastAsia="en-US"/>
        </w:rPr>
        <w:t>PHÓ CHỦ TỊCH</w:t>
      </w:r>
    </w:p>
    <w:p w:rsidR="00EF3458" w:rsidRPr="004E52C3" w:rsidRDefault="00FE475A" w:rsidP="00EF3458">
      <w:pPr>
        <w:spacing w:after="0" w:line="240" w:lineRule="auto"/>
        <w:rPr>
          <w:rFonts w:ascii="Times New Roman" w:eastAsia="Times New Roman" w:hAnsi="Times New Roman"/>
          <w:iCs/>
          <w:sz w:val="20"/>
          <w:szCs w:val="20"/>
          <w:lang w:val="sv-SE" w:eastAsia="en-US"/>
        </w:rPr>
      </w:pPr>
      <w:r w:rsidRPr="004E52C3">
        <w:rPr>
          <w:rFonts w:ascii="Times New Roman" w:eastAsia="Times New Roman" w:hAnsi="Times New Roman"/>
          <w:iCs/>
          <w:sz w:val="20"/>
          <w:szCs w:val="20"/>
          <w:lang w:val="sv-SE" w:eastAsia="en-US"/>
        </w:rPr>
        <w:t>- TT.HĐND tỉnh;</w:t>
      </w:r>
      <w:r w:rsidR="00EF3458" w:rsidRPr="004E52C3">
        <w:rPr>
          <w:rFonts w:ascii="Times New Roman" w:eastAsia="Times New Roman" w:hAnsi="Times New Roman"/>
          <w:iCs/>
          <w:sz w:val="20"/>
          <w:szCs w:val="20"/>
          <w:lang w:val="sv-SE" w:eastAsia="en-US"/>
        </w:rPr>
        <w:tab/>
      </w:r>
      <w:r w:rsidR="00EF3458" w:rsidRPr="004E52C3">
        <w:rPr>
          <w:rFonts w:ascii="Times New Roman" w:eastAsia="Times New Roman" w:hAnsi="Times New Roman"/>
          <w:iCs/>
          <w:sz w:val="20"/>
          <w:szCs w:val="20"/>
          <w:lang w:val="sv-SE" w:eastAsia="en-US"/>
        </w:rPr>
        <w:tab/>
      </w:r>
      <w:r w:rsidR="00EF3458" w:rsidRPr="004E52C3">
        <w:rPr>
          <w:rFonts w:ascii="Times New Roman" w:eastAsia="Times New Roman" w:hAnsi="Times New Roman"/>
          <w:iCs/>
          <w:sz w:val="20"/>
          <w:szCs w:val="20"/>
          <w:lang w:val="sv-SE" w:eastAsia="en-US"/>
        </w:rPr>
        <w:tab/>
      </w:r>
      <w:r w:rsidR="00EF3458" w:rsidRPr="004E52C3">
        <w:rPr>
          <w:rFonts w:ascii="Times New Roman" w:eastAsia="Times New Roman" w:hAnsi="Times New Roman"/>
          <w:iCs/>
          <w:sz w:val="20"/>
          <w:szCs w:val="20"/>
          <w:lang w:val="sv-SE" w:eastAsia="en-US"/>
        </w:rPr>
        <w:tab/>
      </w:r>
      <w:r w:rsidR="00EF3458" w:rsidRPr="004E52C3">
        <w:rPr>
          <w:rFonts w:ascii="Times New Roman" w:eastAsia="Times New Roman" w:hAnsi="Times New Roman"/>
          <w:iCs/>
          <w:sz w:val="20"/>
          <w:szCs w:val="20"/>
          <w:lang w:val="sv-SE" w:eastAsia="en-US"/>
        </w:rPr>
        <w:tab/>
        <w:t xml:space="preserve">         </w:t>
      </w:r>
      <w:r w:rsidR="00EF3458" w:rsidRPr="004E52C3">
        <w:rPr>
          <w:rFonts w:ascii="Times New Roman" w:eastAsia="Times New Roman" w:hAnsi="Times New Roman"/>
          <w:b/>
          <w:iCs/>
          <w:sz w:val="28"/>
          <w:szCs w:val="28"/>
          <w:lang w:val="sv-SE" w:eastAsia="en-US"/>
        </w:rPr>
        <w:t xml:space="preserve"> </w:t>
      </w:r>
    </w:p>
    <w:p w:rsidR="00EF3458" w:rsidRPr="004E52C3" w:rsidRDefault="00611A72" w:rsidP="002F6F2F">
      <w:pPr>
        <w:spacing w:after="0" w:line="240" w:lineRule="auto"/>
        <w:rPr>
          <w:rFonts w:ascii="Times New Roman" w:eastAsia="Times New Roman" w:hAnsi="Times New Roman"/>
          <w:iCs/>
          <w:sz w:val="20"/>
          <w:szCs w:val="20"/>
          <w:lang w:val="sv-SE" w:eastAsia="en-US"/>
        </w:rPr>
      </w:pPr>
      <w:r w:rsidRPr="004E52C3">
        <w:rPr>
          <w:rFonts w:ascii="Times New Roman" w:eastAsia="Times New Roman" w:hAnsi="Times New Roman"/>
          <w:iCs/>
          <w:sz w:val="20"/>
          <w:szCs w:val="20"/>
          <w:lang w:val="sv-SE" w:eastAsia="en-US"/>
        </w:rPr>
        <w:t xml:space="preserve">- </w:t>
      </w:r>
      <w:r w:rsidR="002F6F2F" w:rsidRPr="004E52C3">
        <w:rPr>
          <w:rFonts w:ascii="Times New Roman" w:eastAsia="Times New Roman" w:hAnsi="Times New Roman"/>
          <w:iCs/>
          <w:sz w:val="20"/>
          <w:szCs w:val="20"/>
          <w:lang w:val="sv-SE" w:eastAsia="en-US"/>
        </w:rPr>
        <w:t>CT, các PCT UBND tỉnh;</w:t>
      </w:r>
      <w:r w:rsidR="00EF3458" w:rsidRPr="004E52C3">
        <w:rPr>
          <w:rFonts w:ascii="Times New Roman" w:eastAsia="Times New Roman" w:hAnsi="Times New Roman"/>
          <w:iCs/>
          <w:sz w:val="20"/>
          <w:szCs w:val="20"/>
          <w:lang w:val="sv-SE" w:eastAsia="en-US"/>
        </w:rPr>
        <w:tab/>
      </w:r>
      <w:r w:rsidR="00EF3458" w:rsidRPr="004E52C3">
        <w:rPr>
          <w:rFonts w:ascii="Times New Roman" w:eastAsia="Times New Roman" w:hAnsi="Times New Roman"/>
          <w:iCs/>
          <w:sz w:val="20"/>
          <w:szCs w:val="20"/>
          <w:lang w:val="sv-SE" w:eastAsia="en-US"/>
        </w:rPr>
        <w:tab/>
      </w:r>
      <w:r w:rsidR="00EF3458" w:rsidRPr="004E52C3">
        <w:rPr>
          <w:rFonts w:ascii="Times New Roman" w:eastAsia="Times New Roman" w:hAnsi="Times New Roman"/>
          <w:iCs/>
          <w:sz w:val="20"/>
          <w:szCs w:val="20"/>
          <w:lang w:val="sv-SE" w:eastAsia="en-US"/>
        </w:rPr>
        <w:tab/>
      </w:r>
      <w:r w:rsidR="00EF3458" w:rsidRPr="004E52C3">
        <w:rPr>
          <w:rFonts w:ascii="Times New Roman" w:eastAsia="Times New Roman" w:hAnsi="Times New Roman"/>
          <w:iCs/>
          <w:sz w:val="20"/>
          <w:szCs w:val="20"/>
          <w:lang w:val="sv-SE" w:eastAsia="en-US"/>
        </w:rPr>
        <w:tab/>
      </w:r>
    </w:p>
    <w:p w:rsidR="003151D4" w:rsidRPr="004E52C3" w:rsidRDefault="003151D4" w:rsidP="002F6F2F">
      <w:pPr>
        <w:spacing w:after="0" w:line="240" w:lineRule="auto"/>
        <w:rPr>
          <w:rFonts w:ascii="Times New Roman" w:eastAsia="Times New Roman" w:hAnsi="Times New Roman"/>
          <w:iCs/>
          <w:sz w:val="20"/>
          <w:szCs w:val="20"/>
          <w:lang w:val="sv-SE" w:eastAsia="en-US"/>
        </w:rPr>
      </w:pPr>
      <w:r w:rsidRPr="004E52C3">
        <w:rPr>
          <w:rFonts w:ascii="Times New Roman" w:eastAsia="Times New Roman" w:hAnsi="Times New Roman"/>
          <w:iCs/>
          <w:sz w:val="20"/>
          <w:szCs w:val="20"/>
          <w:lang w:val="sv-SE" w:eastAsia="en-US"/>
        </w:rPr>
        <w:t>- Lãnh đạo VP UBND tỉnh;</w:t>
      </w:r>
    </w:p>
    <w:p w:rsidR="00EF3458" w:rsidRPr="004E52C3" w:rsidRDefault="00EF3458" w:rsidP="002F6F2F">
      <w:pPr>
        <w:spacing w:after="0" w:line="240" w:lineRule="auto"/>
        <w:rPr>
          <w:rFonts w:ascii="Times New Roman" w:eastAsia="Times New Roman" w:hAnsi="Times New Roman"/>
          <w:iCs/>
          <w:sz w:val="20"/>
          <w:szCs w:val="20"/>
          <w:lang w:val="sv-SE" w:eastAsia="en-US"/>
        </w:rPr>
      </w:pPr>
      <w:r w:rsidRPr="004E52C3">
        <w:rPr>
          <w:rFonts w:ascii="Times New Roman" w:eastAsia="Times New Roman" w:hAnsi="Times New Roman"/>
          <w:iCs/>
          <w:sz w:val="20"/>
          <w:szCs w:val="20"/>
          <w:lang w:val="sv-SE" w:eastAsia="en-US"/>
        </w:rPr>
        <w:t>- Phòng KT;</w:t>
      </w:r>
    </w:p>
    <w:p w:rsidR="005017EC" w:rsidRPr="004E52C3" w:rsidRDefault="0005187E" w:rsidP="00666E3C">
      <w:pPr>
        <w:spacing w:after="0" w:line="240" w:lineRule="auto"/>
        <w:rPr>
          <w:rFonts w:ascii="Times New Roman" w:eastAsia="Times New Roman" w:hAnsi="Times New Roman"/>
          <w:iCs/>
          <w:sz w:val="20"/>
          <w:szCs w:val="20"/>
          <w:lang w:val="sv-SE" w:eastAsia="en-US"/>
        </w:rPr>
      </w:pPr>
      <w:r w:rsidRPr="004E52C3">
        <w:rPr>
          <w:rFonts w:ascii="Times New Roman" w:eastAsia="Times New Roman" w:hAnsi="Times New Roman"/>
          <w:iCs/>
          <w:sz w:val="20"/>
          <w:szCs w:val="20"/>
          <w:lang w:val="sv-SE" w:eastAsia="en-US"/>
        </w:rPr>
        <w:t xml:space="preserve">- Lưu: </w:t>
      </w:r>
      <w:r w:rsidR="002F6F2F" w:rsidRPr="004E52C3">
        <w:rPr>
          <w:rFonts w:ascii="Times New Roman" w:eastAsia="Times New Roman" w:hAnsi="Times New Roman"/>
          <w:iCs/>
          <w:sz w:val="20"/>
          <w:szCs w:val="20"/>
          <w:lang w:val="sv-SE" w:eastAsia="en-US"/>
        </w:rPr>
        <w:t>V</w:t>
      </w:r>
      <w:r w:rsidR="00EF3458" w:rsidRPr="004E52C3">
        <w:rPr>
          <w:rFonts w:ascii="Times New Roman" w:eastAsia="Times New Roman" w:hAnsi="Times New Roman"/>
          <w:iCs/>
          <w:sz w:val="20"/>
          <w:szCs w:val="20"/>
          <w:lang w:val="sv-SE" w:eastAsia="en-US"/>
        </w:rPr>
        <w:t>T. VP.UBND tỉnh</w:t>
      </w:r>
      <w:r w:rsidR="00CA2B27" w:rsidRPr="004E52C3">
        <w:rPr>
          <w:rFonts w:ascii="Times New Roman" w:eastAsia="Times New Roman" w:hAnsi="Times New Roman"/>
          <w:iCs/>
          <w:sz w:val="20"/>
          <w:szCs w:val="20"/>
          <w:lang w:val="sv-SE" w:eastAsia="en-US"/>
        </w:rPr>
        <w:t>.</w:t>
      </w:r>
    </w:p>
    <w:sectPr w:rsidR="005017EC" w:rsidRPr="004E52C3" w:rsidSect="00C76873">
      <w:headerReference w:type="default" r:id="rId8"/>
      <w:pgSz w:w="11907" w:h="16840" w:code="9"/>
      <w:pgMar w:top="1260" w:right="1134" w:bottom="1134" w:left="1440" w:header="0"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E3A" w:rsidRDefault="00347E3A" w:rsidP="00E51952">
      <w:pPr>
        <w:spacing w:after="0" w:line="240" w:lineRule="auto"/>
      </w:pPr>
      <w:r>
        <w:separator/>
      </w:r>
    </w:p>
  </w:endnote>
  <w:endnote w:type="continuationSeparator" w:id="0">
    <w:p w:rsidR="00347E3A" w:rsidRDefault="00347E3A" w:rsidP="00E51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VNI-Times">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VnTime">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E3A" w:rsidRDefault="00347E3A" w:rsidP="00E51952">
      <w:pPr>
        <w:spacing w:after="0" w:line="240" w:lineRule="auto"/>
      </w:pPr>
      <w:r>
        <w:separator/>
      </w:r>
    </w:p>
  </w:footnote>
  <w:footnote w:type="continuationSeparator" w:id="0">
    <w:p w:rsidR="00347E3A" w:rsidRDefault="00347E3A" w:rsidP="00E519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0055549"/>
      <w:docPartObj>
        <w:docPartGallery w:val="Page Numbers (Top of Page)"/>
        <w:docPartUnique/>
      </w:docPartObj>
    </w:sdtPr>
    <w:sdtEndPr>
      <w:rPr>
        <w:rFonts w:asciiTheme="majorHAnsi" w:hAnsiTheme="majorHAnsi" w:cstheme="majorHAnsi"/>
        <w:noProof/>
        <w:sz w:val="28"/>
        <w:szCs w:val="28"/>
      </w:rPr>
    </w:sdtEndPr>
    <w:sdtContent>
      <w:p w:rsidR="00733AB3" w:rsidRDefault="00733AB3">
        <w:pPr>
          <w:pStyle w:val="Header"/>
          <w:jc w:val="center"/>
        </w:pPr>
      </w:p>
      <w:p w:rsidR="00733AB3" w:rsidRPr="00733AB3" w:rsidRDefault="00733AB3">
        <w:pPr>
          <w:pStyle w:val="Header"/>
          <w:jc w:val="center"/>
          <w:rPr>
            <w:rFonts w:asciiTheme="majorHAnsi" w:hAnsiTheme="majorHAnsi" w:cstheme="majorHAnsi"/>
            <w:sz w:val="28"/>
            <w:szCs w:val="28"/>
          </w:rPr>
        </w:pPr>
        <w:r w:rsidRPr="00733AB3">
          <w:rPr>
            <w:rFonts w:asciiTheme="majorHAnsi" w:hAnsiTheme="majorHAnsi" w:cstheme="majorHAnsi"/>
            <w:sz w:val="28"/>
            <w:szCs w:val="28"/>
          </w:rPr>
          <w:fldChar w:fldCharType="begin"/>
        </w:r>
        <w:r w:rsidRPr="00733AB3">
          <w:rPr>
            <w:rFonts w:asciiTheme="majorHAnsi" w:hAnsiTheme="majorHAnsi" w:cstheme="majorHAnsi"/>
            <w:sz w:val="28"/>
            <w:szCs w:val="28"/>
          </w:rPr>
          <w:instrText xml:space="preserve"> PAGE   \* MERGEFORMAT </w:instrText>
        </w:r>
        <w:r w:rsidRPr="00733AB3">
          <w:rPr>
            <w:rFonts w:asciiTheme="majorHAnsi" w:hAnsiTheme="majorHAnsi" w:cstheme="majorHAnsi"/>
            <w:sz w:val="28"/>
            <w:szCs w:val="28"/>
          </w:rPr>
          <w:fldChar w:fldCharType="separate"/>
        </w:r>
        <w:r w:rsidR="0093375C">
          <w:rPr>
            <w:rFonts w:asciiTheme="majorHAnsi" w:hAnsiTheme="majorHAnsi" w:cstheme="majorHAnsi"/>
            <w:noProof/>
            <w:sz w:val="28"/>
            <w:szCs w:val="28"/>
          </w:rPr>
          <w:t>5</w:t>
        </w:r>
        <w:r w:rsidRPr="00733AB3">
          <w:rPr>
            <w:rFonts w:asciiTheme="majorHAnsi" w:hAnsiTheme="majorHAnsi" w:cstheme="majorHAnsi"/>
            <w:noProof/>
            <w:sz w:val="28"/>
            <w:szCs w:val="28"/>
          </w:rPr>
          <w:fldChar w:fldCharType="end"/>
        </w:r>
      </w:p>
    </w:sdtContent>
  </w:sdt>
  <w:p w:rsidR="00733AB3" w:rsidRDefault="00733AB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918A4"/>
    <w:multiLevelType w:val="hybridMultilevel"/>
    <w:tmpl w:val="F39C33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C2E66BC"/>
    <w:multiLevelType w:val="hybridMultilevel"/>
    <w:tmpl w:val="CC0EC76A"/>
    <w:lvl w:ilvl="0" w:tplc="42225E4A">
      <w:start w:val="2"/>
      <w:numFmt w:val="bullet"/>
      <w:lvlText w:val="-"/>
      <w:lvlJc w:val="left"/>
      <w:pPr>
        <w:ind w:left="927" w:hanging="360"/>
      </w:pPr>
      <w:rPr>
        <w:rFonts w:ascii="Times New Roman" w:eastAsia="Times New Roman" w:hAnsi="Times New Roman" w:cs="Times New Roman"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2" w15:restartNumberingAfterBreak="0">
    <w:nsid w:val="13E4517F"/>
    <w:multiLevelType w:val="hybridMultilevel"/>
    <w:tmpl w:val="62DACF40"/>
    <w:lvl w:ilvl="0" w:tplc="1C10062E">
      <w:numFmt w:val="bullet"/>
      <w:lvlText w:val="-"/>
      <w:lvlJc w:val="left"/>
      <w:pPr>
        <w:ind w:left="900" w:hanging="360"/>
      </w:pPr>
      <w:rPr>
        <w:rFonts w:ascii="Times New Roman" w:eastAsia="Times New Roman" w:hAnsi="Times New Roman"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3" w15:restartNumberingAfterBreak="0">
    <w:nsid w:val="191C0788"/>
    <w:multiLevelType w:val="hybridMultilevel"/>
    <w:tmpl w:val="2E8AB364"/>
    <w:lvl w:ilvl="0" w:tplc="4CACE54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204702D1"/>
    <w:multiLevelType w:val="multilevel"/>
    <w:tmpl w:val="7B84D51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196522"/>
    <w:multiLevelType w:val="hybridMultilevel"/>
    <w:tmpl w:val="E25EDDD4"/>
    <w:lvl w:ilvl="0" w:tplc="D3CCB0CA">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6" w15:restartNumberingAfterBreak="0">
    <w:nsid w:val="44890302"/>
    <w:multiLevelType w:val="multilevel"/>
    <w:tmpl w:val="0C4C04D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FD019B4"/>
    <w:multiLevelType w:val="multilevel"/>
    <w:tmpl w:val="7F0097EA"/>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E634677"/>
    <w:multiLevelType w:val="hybridMultilevel"/>
    <w:tmpl w:val="A3E88274"/>
    <w:lvl w:ilvl="0" w:tplc="E25ED5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0266479"/>
    <w:multiLevelType w:val="hybridMultilevel"/>
    <w:tmpl w:val="238AF160"/>
    <w:lvl w:ilvl="0" w:tplc="04090001">
      <w:start w:val="1"/>
      <w:numFmt w:val="bullet"/>
      <w:lvlText w:val=""/>
      <w:lvlJc w:val="left"/>
      <w:pPr>
        <w:ind w:left="1287" w:hanging="360"/>
      </w:pPr>
      <w:rPr>
        <w:rFonts w:ascii="Symbol" w:hAnsi="Symbol" w:hint="default"/>
      </w:rPr>
    </w:lvl>
    <w:lvl w:ilvl="1" w:tplc="72A48EE2">
      <w:numFmt w:val="bullet"/>
      <w:lvlText w:val="-"/>
      <w:lvlJc w:val="left"/>
      <w:pPr>
        <w:ind w:left="2007" w:hanging="360"/>
      </w:pPr>
      <w:rPr>
        <w:rFonts w:ascii="Times New Roman" w:eastAsia="Times New Roman" w:hAnsi="Times New Roman" w:cs="Times New Roman" w:hint="default"/>
        <w:color w:val="000000"/>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65D4502C"/>
    <w:multiLevelType w:val="hybridMultilevel"/>
    <w:tmpl w:val="1EBEE194"/>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11" w15:restartNumberingAfterBreak="0">
    <w:nsid w:val="69510F31"/>
    <w:multiLevelType w:val="hybridMultilevel"/>
    <w:tmpl w:val="3E88547A"/>
    <w:lvl w:ilvl="0" w:tplc="3EEEAAF6">
      <w:start w:val="8"/>
      <w:numFmt w:val="bullet"/>
      <w:lvlText w:val="-"/>
      <w:lvlJc w:val="left"/>
      <w:pPr>
        <w:ind w:left="1069" w:hanging="360"/>
      </w:pPr>
      <w:rPr>
        <w:rFonts w:ascii="Times New Roman" w:eastAsia="SimSu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7D5922C1"/>
    <w:multiLevelType w:val="multilevel"/>
    <w:tmpl w:val="217611F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6"/>
  </w:num>
  <w:num w:numId="3">
    <w:abstractNumId w:val="12"/>
  </w:num>
  <w:num w:numId="4">
    <w:abstractNumId w:val="4"/>
  </w:num>
  <w:num w:numId="5">
    <w:abstractNumId w:val="7"/>
  </w:num>
  <w:num w:numId="6">
    <w:abstractNumId w:val="9"/>
  </w:num>
  <w:num w:numId="7">
    <w:abstractNumId w:val="3"/>
  </w:num>
  <w:num w:numId="8">
    <w:abstractNumId w:val="10"/>
  </w:num>
  <w:num w:numId="9">
    <w:abstractNumId w:val="2"/>
  </w:num>
  <w:num w:numId="10">
    <w:abstractNumId w:val="10"/>
  </w:num>
  <w:num w:numId="11">
    <w:abstractNumId w:val="0"/>
  </w:num>
  <w:num w:numId="12">
    <w:abstractNumId w:val="1"/>
  </w:num>
  <w:num w:numId="13">
    <w:abstractNumId w:val="0"/>
  </w:num>
  <w:num w:numId="14">
    <w:abstractNumId w:val="5"/>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F4D"/>
    <w:rsid w:val="00000045"/>
    <w:rsid w:val="000013C0"/>
    <w:rsid w:val="00002FE5"/>
    <w:rsid w:val="000036D8"/>
    <w:rsid w:val="00004123"/>
    <w:rsid w:val="000051DC"/>
    <w:rsid w:val="00005560"/>
    <w:rsid w:val="00007201"/>
    <w:rsid w:val="00010FAA"/>
    <w:rsid w:val="00011050"/>
    <w:rsid w:val="00011478"/>
    <w:rsid w:val="00011D4F"/>
    <w:rsid w:val="00013DD0"/>
    <w:rsid w:val="000161C4"/>
    <w:rsid w:val="00017EC4"/>
    <w:rsid w:val="000203C8"/>
    <w:rsid w:val="000204AB"/>
    <w:rsid w:val="00023DFE"/>
    <w:rsid w:val="00024A87"/>
    <w:rsid w:val="00025625"/>
    <w:rsid w:val="00026A9A"/>
    <w:rsid w:val="00030933"/>
    <w:rsid w:val="00033D86"/>
    <w:rsid w:val="000352CE"/>
    <w:rsid w:val="00035A60"/>
    <w:rsid w:val="00040179"/>
    <w:rsid w:val="00041147"/>
    <w:rsid w:val="00043434"/>
    <w:rsid w:val="00044FF5"/>
    <w:rsid w:val="00045645"/>
    <w:rsid w:val="00045F01"/>
    <w:rsid w:val="00046227"/>
    <w:rsid w:val="00050614"/>
    <w:rsid w:val="000517E7"/>
    <w:rsid w:val="0005187E"/>
    <w:rsid w:val="00051988"/>
    <w:rsid w:val="00051B6E"/>
    <w:rsid w:val="00051B8A"/>
    <w:rsid w:val="00052CA3"/>
    <w:rsid w:val="00053932"/>
    <w:rsid w:val="000552D4"/>
    <w:rsid w:val="00060976"/>
    <w:rsid w:val="00065015"/>
    <w:rsid w:val="000656FE"/>
    <w:rsid w:val="000666E1"/>
    <w:rsid w:val="0006698A"/>
    <w:rsid w:val="00071A7B"/>
    <w:rsid w:val="00072709"/>
    <w:rsid w:val="000728A0"/>
    <w:rsid w:val="00073192"/>
    <w:rsid w:val="000742AD"/>
    <w:rsid w:val="000752C1"/>
    <w:rsid w:val="0007546A"/>
    <w:rsid w:val="0007683D"/>
    <w:rsid w:val="00083348"/>
    <w:rsid w:val="000843D6"/>
    <w:rsid w:val="0008778B"/>
    <w:rsid w:val="0009062A"/>
    <w:rsid w:val="00093C7E"/>
    <w:rsid w:val="00094558"/>
    <w:rsid w:val="00094E4D"/>
    <w:rsid w:val="0009656D"/>
    <w:rsid w:val="0009711E"/>
    <w:rsid w:val="000A0017"/>
    <w:rsid w:val="000A0C9C"/>
    <w:rsid w:val="000A2C03"/>
    <w:rsid w:val="000A36E5"/>
    <w:rsid w:val="000A40CF"/>
    <w:rsid w:val="000A4E99"/>
    <w:rsid w:val="000A500C"/>
    <w:rsid w:val="000A6210"/>
    <w:rsid w:val="000A62BD"/>
    <w:rsid w:val="000A66B1"/>
    <w:rsid w:val="000B0BF1"/>
    <w:rsid w:val="000B100B"/>
    <w:rsid w:val="000B175E"/>
    <w:rsid w:val="000B4A24"/>
    <w:rsid w:val="000B523C"/>
    <w:rsid w:val="000B5E77"/>
    <w:rsid w:val="000C27F8"/>
    <w:rsid w:val="000C2BA6"/>
    <w:rsid w:val="000C5826"/>
    <w:rsid w:val="000C6EE8"/>
    <w:rsid w:val="000D087B"/>
    <w:rsid w:val="000D294D"/>
    <w:rsid w:val="000D43B9"/>
    <w:rsid w:val="000D4B9D"/>
    <w:rsid w:val="000E19FE"/>
    <w:rsid w:val="000E20AF"/>
    <w:rsid w:val="000E4AE2"/>
    <w:rsid w:val="000E601A"/>
    <w:rsid w:val="000E7799"/>
    <w:rsid w:val="000F1A0C"/>
    <w:rsid w:val="000F3D0E"/>
    <w:rsid w:val="000F40F2"/>
    <w:rsid w:val="000F5D45"/>
    <w:rsid w:val="000F6585"/>
    <w:rsid w:val="000F78E9"/>
    <w:rsid w:val="00102A34"/>
    <w:rsid w:val="00102C75"/>
    <w:rsid w:val="00103C3E"/>
    <w:rsid w:val="00103D32"/>
    <w:rsid w:val="0010437A"/>
    <w:rsid w:val="001043A2"/>
    <w:rsid w:val="00104F0B"/>
    <w:rsid w:val="0011069A"/>
    <w:rsid w:val="00110F22"/>
    <w:rsid w:val="00111667"/>
    <w:rsid w:val="00111A9E"/>
    <w:rsid w:val="001127F2"/>
    <w:rsid w:val="00112D26"/>
    <w:rsid w:val="00114919"/>
    <w:rsid w:val="00115100"/>
    <w:rsid w:val="00121106"/>
    <w:rsid w:val="00122F4B"/>
    <w:rsid w:val="0012355D"/>
    <w:rsid w:val="00123D51"/>
    <w:rsid w:val="00124A07"/>
    <w:rsid w:val="001262F2"/>
    <w:rsid w:val="00127E91"/>
    <w:rsid w:val="001304B8"/>
    <w:rsid w:val="0013360E"/>
    <w:rsid w:val="00136CFA"/>
    <w:rsid w:val="0013775C"/>
    <w:rsid w:val="0013784D"/>
    <w:rsid w:val="00140280"/>
    <w:rsid w:val="00140792"/>
    <w:rsid w:val="00142BF8"/>
    <w:rsid w:val="00145CDA"/>
    <w:rsid w:val="0015047B"/>
    <w:rsid w:val="00150D77"/>
    <w:rsid w:val="00155196"/>
    <w:rsid w:val="001556BD"/>
    <w:rsid w:val="0015577A"/>
    <w:rsid w:val="001562AF"/>
    <w:rsid w:val="001572B0"/>
    <w:rsid w:val="00157325"/>
    <w:rsid w:val="0016048E"/>
    <w:rsid w:val="00161AEA"/>
    <w:rsid w:val="00161E6E"/>
    <w:rsid w:val="00162CEB"/>
    <w:rsid w:val="00163A9C"/>
    <w:rsid w:val="00163C2A"/>
    <w:rsid w:val="00164941"/>
    <w:rsid w:val="00164DBD"/>
    <w:rsid w:val="00171554"/>
    <w:rsid w:val="00177936"/>
    <w:rsid w:val="00177FB1"/>
    <w:rsid w:val="00180470"/>
    <w:rsid w:val="00181F05"/>
    <w:rsid w:val="00183B58"/>
    <w:rsid w:val="00183DBA"/>
    <w:rsid w:val="00186235"/>
    <w:rsid w:val="001872B2"/>
    <w:rsid w:val="00190114"/>
    <w:rsid w:val="00190EC5"/>
    <w:rsid w:val="00190F9D"/>
    <w:rsid w:val="001910E5"/>
    <w:rsid w:val="0019182F"/>
    <w:rsid w:val="00192CF8"/>
    <w:rsid w:val="00193C2D"/>
    <w:rsid w:val="001950A0"/>
    <w:rsid w:val="001957C4"/>
    <w:rsid w:val="001A0C2D"/>
    <w:rsid w:val="001A16AB"/>
    <w:rsid w:val="001A190F"/>
    <w:rsid w:val="001A2DDF"/>
    <w:rsid w:val="001A5315"/>
    <w:rsid w:val="001A587D"/>
    <w:rsid w:val="001A6DB4"/>
    <w:rsid w:val="001A740B"/>
    <w:rsid w:val="001B2313"/>
    <w:rsid w:val="001B2793"/>
    <w:rsid w:val="001B5C92"/>
    <w:rsid w:val="001B5E48"/>
    <w:rsid w:val="001B5FF2"/>
    <w:rsid w:val="001B62B5"/>
    <w:rsid w:val="001B7B08"/>
    <w:rsid w:val="001C0BFF"/>
    <w:rsid w:val="001C3733"/>
    <w:rsid w:val="001C3AA9"/>
    <w:rsid w:val="001C402A"/>
    <w:rsid w:val="001C4C62"/>
    <w:rsid w:val="001C5627"/>
    <w:rsid w:val="001C578E"/>
    <w:rsid w:val="001C795D"/>
    <w:rsid w:val="001D0AAF"/>
    <w:rsid w:val="001D1108"/>
    <w:rsid w:val="001D1EA7"/>
    <w:rsid w:val="001D3402"/>
    <w:rsid w:val="001D356A"/>
    <w:rsid w:val="001D50C8"/>
    <w:rsid w:val="001D5662"/>
    <w:rsid w:val="001D6209"/>
    <w:rsid w:val="001D6C75"/>
    <w:rsid w:val="001D76C9"/>
    <w:rsid w:val="001E08B4"/>
    <w:rsid w:val="001E14F8"/>
    <w:rsid w:val="001E30B5"/>
    <w:rsid w:val="001E3C7A"/>
    <w:rsid w:val="001E3DAE"/>
    <w:rsid w:val="001E4FDD"/>
    <w:rsid w:val="001E539E"/>
    <w:rsid w:val="001E623F"/>
    <w:rsid w:val="001E6473"/>
    <w:rsid w:val="001E6692"/>
    <w:rsid w:val="001E7497"/>
    <w:rsid w:val="001E7937"/>
    <w:rsid w:val="001F265D"/>
    <w:rsid w:val="001F2F6C"/>
    <w:rsid w:val="001F40ED"/>
    <w:rsid w:val="001F44B1"/>
    <w:rsid w:val="001F75E5"/>
    <w:rsid w:val="002048CE"/>
    <w:rsid w:val="00204BD6"/>
    <w:rsid w:val="00210251"/>
    <w:rsid w:val="002108B3"/>
    <w:rsid w:val="00213D18"/>
    <w:rsid w:val="00213FED"/>
    <w:rsid w:val="00214812"/>
    <w:rsid w:val="002149F4"/>
    <w:rsid w:val="0021707F"/>
    <w:rsid w:val="00217796"/>
    <w:rsid w:val="00217C1A"/>
    <w:rsid w:val="002201FD"/>
    <w:rsid w:val="00221B32"/>
    <w:rsid w:val="00221ED9"/>
    <w:rsid w:val="0022211D"/>
    <w:rsid w:val="00223C9A"/>
    <w:rsid w:val="00224C67"/>
    <w:rsid w:val="0022612E"/>
    <w:rsid w:val="00226152"/>
    <w:rsid w:val="00226287"/>
    <w:rsid w:val="002269D5"/>
    <w:rsid w:val="00226E63"/>
    <w:rsid w:val="00230061"/>
    <w:rsid w:val="0023054D"/>
    <w:rsid w:val="002325AE"/>
    <w:rsid w:val="002327BC"/>
    <w:rsid w:val="002338DF"/>
    <w:rsid w:val="00233BCC"/>
    <w:rsid w:val="002350E9"/>
    <w:rsid w:val="00235BB8"/>
    <w:rsid w:val="002368F9"/>
    <w:rsid w:val="00243515"/>
    <w:rsid w:val="00243F47"/>
    <w:rsid w:val="002456DC"/>
    <w:rsid w:val="002456E0"/>
    <w:rsid w:val="002537AD"/>
    <w:rsid w:val="002568DC"/>
    <w:rsid w:val="0026211B"/>
    <w:rsid w:val="00262A2A"/>
    <w:rsid w:val="00263583"/>
    <w:rsid w:val="00264CB3"/>
    <w:rsid w:val="00266570"/>
    <w:rsid w:val="00267311"/>
    <w:rsid w:val="002675B9"/>
    <w:rsid w:val="002707CE"/>
    <w:rsid w:val="0027159F"/>
    <w:rsid w:val="002717D3"/>
    <w:rsid w:val="00275206"/>
    <w:rsid w:val="00275EB4"/>
    <w:rsid w:val="00276D55"/>
    <w:rsid w:val="00280C48"/>
    <w:rsid w:val="00280D74"/>
    <w:rsid w:val="00283CE7"/>
    <w:rsid w:val="002854FE"/>
    <w:rsid w:val="00287111"/>
    <w:rsid w:val="0029150C"/>
    <w:rsid w:val="00291568"/>
    <w:rsid w:val="00291DCA"/>
    <w:rsid w:val="0029273D"/>
    <w:rsid w:val="00292F2D"/>
    <w:rsid w:val="00293940"/>
    <w:rsid w:val="00293AB9"/>
    <w:rsid w:val="00296C3A"/>
    <w:rsid w:val="002979F9"/>
    <w:rsid w:val="002A0A28"/>
    <w:rsid w:val="002A0CBD"/>
    <w:rsid w:val="002A26B8"/>
    <w:rsid w:val="002A34CD"/>
    <w:rsid w:val="002A484C"/>
    <w:rsid w:val="002A4938"/>
    <w:rsid w:val="002A7161"/>
    <w:rsid w:val="002A78E5"/>
    <w:rsid w:val="002B0410"/>
    <w:rsid w:val="002B0E21"/>
    <w:rsid w:val="002B1232"/>
    <w:rsid w:val="002B1CA0"/>
    <w:rsid w:val="002B2191"/>
    <w:rsid w:val="002B6045"/>
    <w:rsid w:val="002B6783"/>
    <w:rsid w:val="002B67B2"/>
    <w:rsid w:val="002B6C04"/>
    <w:rsid w:val="002B6D30"/>
    <w:rsid w:val="002B7343"/>
    <w:rsid w:val="002C0EDD"/>
    <w:rsid w:val="002C12D9"/>
    <w:rsid w:val="002C2818"/>
    <w:rsid w:val="002C2A3D"/>
    <w:rsid w:val="002C37AB"/>
    <w:rsid w:val="002C3CE1"/>
    <w:rsid w:val="002C61ED"/>
    <w:rsid w:val="002C7985"/>
    <w:rsid w:val="002D145E"/>
    <w:rsid w:val="002D2802"/>
    <w:rsid w:val="002D2E55"/>
    <w:rsid w:val="002D33EF"/>
    <w:rsid w:val="002D4757"/>
    <w:rsid w:val="002D4BD7"/>
    <w:rsid w:val="002D6625"/>
    <w:rsid w:val="002D6685"/>
    <w:rsid w:val="002D7006"/>
    <w:rsid w:val="002D71AA"/>
    <w:rsid w:val="002E06EF"/>
    <w:rsid w:val="002E0DC9"/>
    <w:rsid w:val="002E0FF4"/>
    <w:rsid w:val="002E2781"/>
    <w:rsid w:val="002E7AA6"/>
    <w:rsid w:val="002F0690"/>
    <w:rsid w:val="002F1AEB"/>
    <w:rsid w:val="002F312C"/>
    <w:rsid w:val="002F375D"/>
    <w:rsid w:val="002F5267"/>
    <w:rsid w:val="002F6F2F"/>
    <w:rsid w:val="002F77E5"/>
    <w:rsid w:val="002F7C7A"/>
    <w:rsid w:val="00302FC9"/>
    <w:rsid w:val="00304784"/>
    <w:rsid w:val="0030629B"/>
    <w:rsid w:val="00310D71"/>
    <w:rsid w:val="0031102C"/>
    <w:rsid w:val="00313167"/>
    <w:rsid w:val="00314744"/>
    <w:rsid w:val="003151D4"/>
    <w:rsid w:val="00322E73"/>
    <w:rsid w:val="0032321C"/>
    <w:rsid w:val="00327B08"/>
    <w:rsid w:val="00327FE0"/>
    <w:rsid w:val="00330D9F"/>
    <w:rsid w:val="003338A8"/>
    <w:rsid w:val="00333A52"/>
    <w:rsid w:val="00333D9A"/>
    <w:rsid w:val="003343A9"/>
    <w:rsid w:val="00334553"/>
    <w:rsid w:val="00334893"/>
    <w:rsid w:val="003351B8"/>
    <w:rsid w:val="00343CE2"/>
    <w:rsid w:val="00343FD7"/>
    <w:rsid w:val="00345729"/>
    <w:rsid w:val="003462E2"/>
    <w:rsid w:val="0034687D"/>
    <w:rsid w:val="003479F3"/>
    <w:rsid w:val="00347D0B"/>
    <w:rsid w:val="00347E3A"/>
    <w:rsid w:val="0035158D"/>
    <w:rsid w:val="00351DD6"/>
    <w:rsid w:val="003525E7"/>
    <w:rsid w:val="00352DC9"/>
    <w:rsid w:val="0036320E"/>
    <w:rsid w:val="00363B53"/>
    <w:rsid w:val="00363D6C"/>
    <w:rsid w:val="00364E52"/>
    <w:rsid w:val="003650D4"/>
    <w:rsid w:val="0036776A"/>
    <w:rsid w:val="00371A27"/>
    <w:rsid w:val="00371EA9"/>
    <w:rsid w:val="0037324D"/>
    <w:rsid w:val="00373638"/>
    <w:rsid w:val="00374060"/>
    <w:rsid w:val="003744F4"/>
    <w:rsid w:val="00374CB0"/>
    <w:rsid w:val="00375263"/>
    <w:rsid w:val="003755C8"/>
    <w:rsid w:val="00375DD2"/>
    <w:rsid w:val="0037605C"/>
    <w:rsid w:val="003771BC"/>
    <w:rsid w:val="003777AB"/>
    <w:rsid w:val="00380D9C"/>
    <w:rsid w:val="00382E5F"/>
    <w:rsid w:val="003830CC"/>
    <w:rsid w:val="0038341D"/>
    <w:rsid w:val="00383500"/>
    <w:rsid w:val="00384184"/>
    <w:rsid w:val="003849CE"/>
    <w:rsid w:val="003863C9"/>
    <w:rsid w:val="003874BA"/>
    <w:rsid w:val="003949B3"/>
    <w:rsid w:val="00395810"/>
    <w:rsid w:val="003960E6"/>
    <w:rsid w:val="0039721F"/>
    <w:rsid w:val="003A0C46"/>
    <w:rsid w:val="003A205B"/>
    <w:rsid w:val="003A39AE"/>
    <w:rsid w:val="003A5C57"/>
    <w:rsid w:val="003A657C"/>
    <w:rsid w:val="003A6BA2"/>
    <w:rsid w:val="003B1408"/>
    <w:rsid w:val="003B153A"/>
    <w:rsid w:val="003B37BC"/>
    <w:rsid w:val="003B396F"/>
    <w:rsid w:val="003B3EBF"/>
    <w:rsid w:val="003B78BF"/>
    <w:rsid w:val="003C1172"/>
    <w:rsid w:val="003C2EBC"/>
    <w:rsid w:val="003C3432"/>
    <w:rsid w:val="003C3803"/>
    <w:rsid w:val="003C4DFB"/>
    <w:rsid w:val="003C4F17"/>
    <w:rsid w:val="003C717A"/>
    <w:rsid w:val="003D09A4"/>
    <w:rsid w:val="003D122A"/>
    <w:rsid w:val="003D18D6"/>
    <w:rsid w:val="003D2A03"/>
    <w:rsid w:val="003D4287"/>
    <w:rsid w:val="003D484E"/>
    <w:rsid w:val="003D4B1B"/>
    <w:rsid w:val="003D554C"/>
    <w:rsid w:val="003D6BB2"/>
    <w:rsid w:val="003E0FE3"/>
    <w:rsid w:val="003E1811"/>
    <w:rsid w:val="003E54C3"/>
    <w:rsid w:val="003E5844"/>
    <w:rsid w:val="003E769F"/>
    <w:rsid w:val="003F1468"/>
    <w:rsid w:val="003F1C48"/>
    <w:rsid w:val="003F48FF"/>
    <w:rsid w:val="003F4EE1"/>
    <w:rsid w:val="00400412"/>
    <w:rsid w:val="00400984"/>
    <w:rsid w:val="00400D77"/>
    <w:rsid w:val="00400D9A"/>
    <w:rsid w:val="00401241"/>
    <w:rsid w:val="00402656"/>
    <w:rsid w:val="00402673"/>
    <w:rsid w:val="00403B8A"/>
    <w:rsid w:val="0040442D"/>
    <w:rsid w:val="004059EC"/>
    <w:rsid w:val="00405DC9"/>
    <w:rsid w:val="00406A57"/>
    <w:rsid w:val="00410E55"/>
    <w:rsid w:val="004118CC"/>
    <w:rsid w:val="0041200E"/>
    <w:rsid w:val="004123A9"/>
    <w:rsid w:val="004125A6"/>
    <w:rsid w:val="00413114"/>
    <w:rsid w:val="00413184"/>
    <w:rsid w:val="0041405D"/>
    <w:rsid w:val="00414F4F"/>
    <w:rsid w:val="004153F2"/>
    <w:rsid w:val="00415E7E"/>
    <w:rsid w:val="00417F9B"/>
    <w:rsid w:val="0042107D"/>
    <w:rsid w:val="00421A31"/>
    <w:rsid w:val="00421B12"/>
    <w:rsid w:val="004240C4"/>
    <w:rsid w:val="00424D40"/>
    <w:rsid w:val="0042519E"/>
    <w:rsid w:val="004252B9"/>
    <w:rsid w:val="00425384"/>
    <w:rsid w:val="00430032"/>
    <w:rsid w:val="0043017C"/>
    <w:rsid w:val="004314AF"/>
    <w:rsid w:val="00431734"/>
    <w:rsid w:val="00431751"/>
    <w:rsid w:val="0043305B"/>
    <w:rsid w:val="00436809"/>
    <w:rsid w:val="00441812"/>
    <w:rsid w:val="0044294F"/>
    <w:rsid w:val="004435F3"/>
    <w:rsid w:val="004447F5"/>
    <w:rsid w:val="004451E5"/>
    <w:rsid w:val="00450899"/>
    <w:rsid w:val="0045113D"/>
    <w:rsid w:val="004519B1"/>
    <w:rsid w:val="00451CC4"/>
    <w:rsid w:val="004522A1"/>
    <w:rsid w:val="00452586"/>
    <w:rsid w:val="00455F6F"/>
    <w:rsid w:val="00456FFC"/>
    <w:rsid w:val="00457D39"/>
    <w:rsid w:val="00460811"/>
    <w:rsid w:val="00461ED5"/>
    <w:rsid w:val="0046234F"/>
    <w:rsid w:val="004637D1"/>
    <w:rsid w:val="00464BDB"/>
    <w:rsid w:val="00465B2B"/>
    <w:rsid w:val="00467A3C"/>
    <w:rsid w:val="004706DD"/>
    <w:rsid w:val="004720A7"/>
    <w:rsid w:val="004743CB"/>
    <w:rsid w:val="0047475F"/>
    <w:rsid w:val="00474B96"/>
    <w:rsid w:val="00474BBE"/>
    <w:rsid w:val="004767DD"/>
    <w:rsid w:val="0047771F"/>
    <w:rsid w:val="00477EB2"/>
    <w:rsid w:val="00481F50"/>
    <w:rsid w:val="004827D4"/>
    <w:rsid w:val="00482E6E"/>
    <w:rsid w:val="00484E8A"/>
    <w:rsid w:val="004851E1"/>
    <w:rsid w:val="00486B17"/>
    <w:rsid w:val="00487759"/>
    <w:rsid w:val="00487E5F"/>
    <w:rsid w:val="004902BA"/>
    <w:rsid w:val="00490A21"/>
    <w:rsid w:val="004912F1"/>
    <w:rsid w:val="00491919"/>
    <w:rsid w:val="004946E3"/>
    <w:rsid w:val="00495356"/>
    <w:rsid w:val="00495BA2"/>
    <w:rsid w:val="004968A2"/>
    <w:rsid w:val="00496CBA"/>
    <w:rsid w:val="004A00F0"/>
    <w:rsid w:val="004A11BA"/>
    <w:rsid w:val="004A2810"/>
    <w:rsid w:val="004A3A52"/>
    <w:rsid w:val="004A595F"/>
    <w:rsid w:val="004A7964"/>
    <w:rsid w:val="004A7AEC"/>
    <w:rsid w:val="004B0B53"/>
    <w:rsid w:val="004B273C"/>
    <w:rsid w:val="004B366C"/>
    <w:rsid w:val="004B4F6B"/>
    <w:rsid w:val="004B6351"/>
    <w:rsid w:val="004B67CB"/>
    <w:rsid w:val="004B7315"/>
    <w:rsid w:val="004C0372"/>
    <w:rsid w:val="004C2680"/>
    <w:rsid w:val="004C3154"/>
    <w:rsid w:val="004C39E7"/>
    <w:rsid w:val="004C521D"/>
    <w:rsid w:val="004C577F"/>
    <w:rsid w:val="004C5B6C"/>
    <w:rsid w:val="004C5E60"/>
    <w:rsid w:val="004D2A6A"/>
    <w:rsid w:val="004D2B6C"/>
    <w:rsid w:val="004D3598"/>
    <w:rsid w:val="004D5BA4"/>
    <w:rsid w:val="004D642E"/>
    <w:rsid w:val="004D6DC3"/>
    <w:rsid w:val="004D7D90"/>
    <w:rsid w:val="004E02E2"/>
    <w:rsid w:val="004E24DD"/>
    <w:rsid w:val="004E52C3"/>
    <w:rsid w:val="004E6892"/>
    <w:rsid w:val="004F0A33"/>
    <w:rsid w:val="004F19E2"/>
    <w:rsid w:val="004F2C75"/>
    <w:rsid w:val="004F38C7"/>
    <w:rsid w:val="004F5838"/>
    <w:rsid w:val="004F6AE2"/>
    <w:rsid w:val="005017EC"/>
    <w:rsid w:val="0050271C"/>
    <w:rsid w:val="00503546"/>
    <w:rsid w:val="0050395D"/>
    <w:rsid w:val="00505603"/>
    <w:rsid w:val="00507033"/>
    <w:rsid w:val="00507245"/>
    <w:rsid w:val="00507AAD"/>
    <w:rsid w:val="00511634"/>
    <w:rsid w:val="005119D8"/>
    <w:rsid w:val="00511CC3"/>
    <w:rsid w:val="00513B27"/>
    <w:rsid w:val="00513EF4"/>
    <w:rsid w:val="00514B63"/>
    <w:rsid w:val="0051674C"/>
    <w:rsid w:val="0051782D"/>
    <w:rsid w:val="00520097"/>
    <w:rsid w:val="005204FF"/>
    <w:rsid w:val="00521C88"/>
    <w:rsid w:val="00522033"/>
    <w:rsid w:val="005232A2"/>
    <w:rsid w:val="0052352A"/>
    <w:rsid w:val="00524740"/>
    <w:rsid w:val="00525645"/>
    <w:rsid w:val="0052644C"/>
    <w:rsid w:val="0053086E"/>
    <w:rsid w:val="00530A82"/>
    <w:rsid w:val="00531892"/>
    <w:rsid w:val="0053425C"/>
    <w:rsid w:val="00534395"/>
    <w:rsid w:val="00534471"/>
    <w:rsid w:val="005352FE"/>
    <w:rsid w:val="00535FC0"/>
    <w:rsid w:val="0053641E"/>
    <w:rsid w:val="00540A2D"/>
    <w:rsid w:val="00541197"/>
    <w:rsid w:val="00543A4E"/>
    <w:rsid w:val="005442E7"/>
    <w:rsid w:val="0054432F"/>
    <w:rsid w:val="005467B0"/>
    <w:rsid w:val="00551DAC"/>
    <w:rsid w:val="00552701"/>
    <w:rsid w:val="00552F8F"/>
    <w:rsid w:val="00553BDF"/>
    <w:rsid w:val="00553E67"/>
    <w:rsid w:val="00556D63"/>
    <w:rsid w:val="00556F6E"/>
    <w:rsid w:val="00556FE3"/>
    <w:rsid w:val="00557A6A"/>
    <w:rsid w:val="0056089F"/>
    <w:rsid w:val="00560F1A"/>
    <w:rsid w:val="00562E00"/>
    <w:rsid w:val="00562F35"/>
    <w:rsid w:val="00563A4F"/>
    <w:rsid w:val="00572513"/>
    <w:rsid w:val="00572DE5"/>
    <w:rsid w:val="0057484F"/>
    <w:rsid w:val="00576152"/>
    <w:rsid w:val="005778EE"/>
    <w:rsid w:val="005818D5"/>
    <w:rsid w:val="005832BB"/>
    <w:rsid w:val="0058552C"/>
    <w:rsid w:val="005862D3"/>
    <w:rsid w:val="005867CE"/>
    <w:rsid w:val="0058693D"/>
    <w:rsid w:val="005913A1"/>
    <w:rsid w:val="00591F3E"/>
    <w:rsid w:val="00592159"/>
    <w:rsid w:val="00595D45"/>
    <w:rsid w:val="005969A5"/>
    <w:rsid w:val="00596FF7"/>
    <w:rsid w:val="00597D11"/>
    <w:rsid w:val="005A0A2E"/>
    <w:rsid w:val="005A0B6C"/>
    <w:rsid w:val="005A1B90"/>
    <w:rsid w:val="005A2901"/>
    <w:rsid w:val="005A30B8"/>
    <w:rsid w:val="005A3E1E"/>
    <w:rsid w:val="005A57DE"/>
    <w:rsid w:val="005B2BFA"/>
    <w:rsid w:val="005B2D43"/>
    <w:rsid w:val="005B3F91"/>
    <w:rsid w:val="005B4AA8"/>
    <w:rsid w:val="005B6CED"/>
    <w:rsid w:val="005B7055"/>
    <w:rsid w:val="005C079D"/>
    <w:rsid w:val="005C1EC9"/>
    <w:rsid w:val="005C1EDB"/>
    <w:rsid w:val="005C3BB7"/>
    <w:rsid w:val="005C5403"/>
    <w:rsid w:val="005C6CC5"/>
    <w:rsid w:val="005C6DDA"/>
    <w:rsid w:val="005C7A96"/>
    <w:rsid w:val="005D0699"/>
    <w:rsid w:val="005D3419"/>
    <w:rsid w:val="005D3C87"/>
    <w:rsid w:val="005D540E"/>
    <w:rsid w:val="005D5EB1"/>
    <w:rsid w:val="005D5FF0"/>
    <w:rsid w:val="005D7618"/>
    <w:rsid w:val="005E0CC8"/>
    <w:rsid w:val="005E26EF"/>
    <w:rsid w:val="005E3A1B"/>
    <w:rsid w:val="005E44BF"/>
    <w:rsid w:val="005E4B05"/>
    <w:rsid w:val="005E4D12"/>
    <w:rsid w:val="005F06FF"/>
    <w:rsid w:val="005F2EC0"/>
    <w:rsid w:val="005F6CA7"/>
    <w:rsid w:val="005F729A"/>
    <w:rsid w:val="00600A0B"/>
    <w:rsid w:val="006010A3"/>
    <w:rsid w:val="00601212"/>
    <w:rsid w:val="006012B1"/>
    <w:rsid w:val="00602682"/>
    <w:rsid w:val="006034C6"/>
    <w:rsid w:val="00604424"/>
    <w:rsid w:val="00604E1A"/>
    <w:rsid w:val="006064C2"/>
    <w:rsid w:val="00606748"/>
    <w:rsid w:val="00610F2E"/>
    <w:rsid w:val="00611A72"/>
    <w:rsid w:val="00612548"/>
    <w:rsid w:val="006126CA"/>
    <w:rsid w:val="00612DCD"/>
    <w:rsid w:val="0061488A"/>
    <w:rsid w:val="006150E4"/>
    <w:rsid w:val="00617F85"/>
    <w:rsid w:val="00621B21"/>
    <w:rsid w:val="00623A2F"/>
    <w:rsid w:val="00625114"/>
    <w:rsid w:val="00627CA2"/>
    <w:rsid w:val="00631B6C"/>
    <w:rsid w:val="00632819"/>
    <w:rsid w:val="0063514E"/>
    <w:rsid w:val="006358E2"/>
    <w:rsid w:val="00635983"/>
    <w:rsid w:val="00636079"/>
    <w:rsid w:val="00636733"/>
    <w:rsid w:val="00636A02"/>
    <w:rsid w:val="0064240D"/>
    <w:rsid w:val="006426B1"/>
    <w:rsid w:val="006427CB"/>
    <w:rsid w:val="006427F7"/>
    <w:rsid w:val="00642A97"/>
    <w:rsid w:val="0064422B"/>
    <w:rsid w:val="00645014"/>
    <w:rsid w:val="0064643B"/>
    <w:rsid w:val="00646800"/>
    <w:rsid w:val="0064715B"/>
    <w:rsid w:val="00647221"/>
    <w:rsid w:val="006478E4"/>
    <w:rsid w:val="006527FA"/>
    <w:rsid w:val="006555BD"/>
    <w:rsid w:val="00655E09"/>
    <w:rsid w:val="00656FCC"/>
    <w:rsid w:val="006577F8"/>
    <w:rsid w:val="006579EA"/>
    <w:rsid w:val="006604E6"/>
    <w:rsid w:val="006613DE"/>
    <w:rsid w:val="00662246"/>
    <w:rsid w:val="00663AF2"/>
    <w:rsid w:val="006651E5"/>
    <w:rsid w:val="0066527C"/>
    <w:rsid w:val="0066596D"/>
    <w:rsid w:val="0066649A"/>
    <w:rsid w:val="00666E3C"/>
    <w:rsid w:val="00667C20"/>
    <w:rsid w:val="00671EF5"/>
    <w:rsid w:val="00672F4A"/>
    <w:rsid w:val="006730C0"/>
    <w:rsid w:val="00676F4E"/>
    <w:rsid w:val="00677A6A"/>
    <w:rsid w:val="0068038A"/>
    <w:rsid w:val="006811BE"/>
    <w:rsid w:val="006812B9"/>
    <w:rsid w:val="00681A76"/>
    <w:rsid w:val="00685B9C"/>
    <w:rsid w:val="00690446"/>
    <w:rsid w:val="0069081E"/>
    <w:rsid w:val="00690969"/>
    <w:rsid w:val="006916C6"/>
    <w:rsid w:val="00691FE8"/>
    <w:rsid w:val="00692415"/>
    <w:rsid w:val="006928CF"/>
    <w:rsid w:val="006929C4"/>
    <w:rsid w:val="00692F2C"/>
    <w:rsid w:val="00694C8B"/>
    <w:rsid w:val="00694F71"/>
    <w:rsid w:val="00696BEF"/>
    <w:rsid w:val="00697311"/>
    <w:rsid w:val="0069764D"/>
    <w:rsid w:val="006A21F1"/>
    <w:rsid w:val="006A2444"/>
    <w:rsid w:val="006A3362"/>
    <w:rsid w:val="006A56D5"/>
    <w:rsid w:val="006A5ADC"/>
    <w:rsid w:val="006A5CC6"/>
    <w:rsid w:val="006A63C3"/>
    <w:rsid w:val="006B03DA"/>
    <w:rsid w:val="006B2748"/>
    <w:rsid w:val="006B2F01"/>
    <w:rsid w:val="006B5215"/>
    <w:rsid w:val="006B6080"/>
    <w:rsid w:val="006B68CB"/>
    <w:rsid w:val="006B7778"/>
    <w:rsid w:val="006B7C61"/>
    <w:rsid w:val="006C044F"/>
    <w:rsid w:val="006C393E"/>
    <w:rsid w:val="006C4F22"/>
    <w:rsid w:val="006C5FE1"/>
    <w:rsid w:val="006C72E5"/>
    <w:rsid w:val="006C7DF1"/>
    <w:rsid w:val="006D0CF0"/>
    <w:rsid w:val="006D1670"/>
    <w:rsid w:val="006D3D3C"/>
    <w:rsid w:val="006D4BFA"/>
    <w:rsid w:val="006D63DC"/>
    <w:rsid w:val="006D7AF7"/>
    <w:rsid w:val="006D7AFF"/>
    <w:rsid w:val="006E0081"/>
    <w:rsid w:val="006E17FD"/>
    <w:rsid w:val="006E33D7"/>
    <w:rsid w:val="006E3ECC"/>
    <w:rsid w:val="006E4303"/>
    <w:rsid w:val="006E4B27"/>
    <w:rsid w:val="006E535A"/>
    <w:rsid w:val="006E716E"/>
    <w:rsid w:val="006E77BA"/>
    <w:rsid w:val="006E7DAA"/>
    <w:rsid w:val="006F32B8"/>
    <w:rsid w:val="006F44FE"/>
    <w:rsid w:val="00701074"/>
    <w:rsid w:val="00702954"/>
    <w:rsid w:val="0070552F"/>
    <w:rsid w:val="0070611A"/>
    <w:rsid w:val="0070634D"/>
    <w:rsid w:val="00706EE5"/>
    <w:rsid w:val="00707139"/>
    <w:rsid w:val="00710E95"/>
    <w:rsid w:val="007110AC"/>
    <w:rsid w:val="00712A83"/>
    <w:rsid w:val="00713170"/>
    <w:rsid w:val="00713413"/>
    <w:rsid w:val="00714C40"/>
    <w:rsid w:val="00715E86"/>
    <w:rsid w:val="0072047C"/>
    <w:rsid w:val="00723834"/>
    <w:rsid w:val="00723CAF"/>
    <w:rsid w:val="0073062B"/>
    <w:rsid w:val="00733035"/>
    <w:rsid w:val="00733AB3"/>
    <w:rsid w:val="00733EF7"/>
    <w:rsid w:val="00733F34"/>
    <w:rsid w:val="00734BF5"/>
    <w:rsid w:val="00734DFF"/>
    <w:rsid w:val="00737B4E"/>
    <w:rsid w:val="00740084"/>
    <w:rsid w:val="007404FA"/>
    <w:rsid w:val="00740786"/>
    <w:rsid w:val="0074193A"/>
    <w:rsid w:val="00742828"/>
    <w:rsid w:val="007460BB"/>
    <w:rsid w:val="007500F3"/>
    <w:rsid w:val="0075187F"/>
    <w:rsid w:val="00753717"/>
    <w:rsid w:val="00754311"/>
    <w:rsid w:val="00757ADC"/>
    <w:rsid w:val="007603C7"/>
    <w:rsid w:val="00762E5A"/>
    <w:rsid w:val="00763750"/>
    <w:rsid w:val="00764A37"/>
    <w:rsid w:val="00764FAE"/>
    <w:rsid w:val="00766B05"/>
    <w:rsid w:val="00767D6D"/>
    <w:rsid w:val="007703B9"/>
    <w:rsid w:val="00770A5E"/>
    <w:rsid w:val="00771517"/>
    <w:rsid w:val="00771BC3"/>
    <w:rsid w:val="00772347"/>
    <w:rsid w:val="00773308"/>
    <w:rsid w:val="00773613"/>
    <w:rsid w:val="00773EDC"/>
    <w:rsid w:val="00775E4C"/>
    <w:rsid w:val="00776285"/>
    <w:rsid w:val="007767E3"/>
    <w:rsid w:val="00776EA6"/>
    <w:rsid w:val="00777032"/>
    <w:rsid w:val="007779BE"/>
    <w:rsid w:val="00782139"/>
    <w:rsid w:val="00784C23"/>
    <w:rsid w:val="00784FED"/>
    <w:rsid w:val="00785415"/>
    <w:rsid w:val="0078651C"/>
    <w:rsid w:val="00791AD8"/>
    <w:rsid w:val="00792068"/>
    <w:rsid w:val="00792CFD"/>
    <w:rsid w:val="007930CC"/>
    <w:rsid w:val="00794244"/>
    <w:rsid w:val="00794D90"/>
    <w:rsid w:val="007956EB"/>
    <w:rsid w:val="00796DE9"/>
    <w:rsid w:val="00796FC6"/>
    <w:rsid w:val="007A10C7"/>
    <w:rsid w:val="007A18B6"/>
    <w:rsid w:val="007A23AF"/>
    <w:rsid w:val="007A2E5A"/>
    <w:rsid w:val="007A4E99"/>
    <w:rsid w:val="007A7A7C"/>
    <w:rsid w:val="007B0921"/>
    <w:rsid w:val="007B5772"/>
    <w:rsid w:val="007B681E"/>
    <w:rsid w:val="007B6DB0"/>
    <w:rsid w:val="007B7759"/>
    <w:rsid w:val="007B7927"/>
    <w:rsid w:val="007C0201"/>
    <w:rsid w:val="007C21EF"/>
    <w:rsid w:val="007C3465"/>
    <w:rsid w:val="007C3CCE"/>
    <w:rsid w:val="007C47C7"/>
    <w:rsid w:val="007C61D1"/>
    <w:rsid w:val="007C66B1"/>
    <w:rsid w:val="007C697A"/>
    <w:rsid w:val="007C728B"/>
    <w:rsid w:val="007D102D"/>
    <w:rsid w:val="007D1F08"/>
    <w:rsid w:val="007D2376"/>
    <w:rsid w:val="007D2DD6"/>
    <w:rsid w:val="007D5116"/>
    <w:rsid w:val="007D5B82"/>
    <w:rsid w:val="007E1FB2"/>
    <w:rsid w:val="007E63F0"/>
    <w:rsid w:val="007E6AFF"/>
    <w:rsid w:val="007F17C7"/>
    <w:rsid w:val="007F3933"/>
    <w:rsid w:val="007F5DB3"/>
    <w:rsid w:val="007F61CA"/>
    <w:rsid w:val="007F6564"/>
    <w:rsid w:val="007F6ECB"/>
    <w:rsid w:val="007F7F8B"/>
    <w:rsid w:val="008016ED"/>
    <w:rsid w:val="0080260E"/>
    <w:rsid w:val="008034CE"/>
    <w:rsid w:val="008054E4"/>
    <w:rsid w:val="00810A36"/>
    <w:rsid w:val="00811363"/>
    <w:rsid w:val="00811A2E"/>
    <w:rsid w:val="008128F2"/>
    <w:rsid w:val="00812C1B"/>
    <w:rsid w:val="008135AD"/>
    <w:rsid w:val="00814D66"/>
    <w:rsid w:val="00815185"/>
    <w:rsid w:val="00815682"/>
    <w:rsid w:val="008159F5"/>
    <w:rsid w:val="0081743F"/>
    <w:rsid w:val="008207F5"/>
    <w:rsid w:val="00820DE3"/>
    <w:rsid w:val="00821735"/>
    <w:rsid w:val="008218A9"/>
    <w:rsid w:val="0082257E"/>
    <w:rsid w:val="00822939"/>
    <w:rsid w:val="00823FB5"/>
    <w:rsid w:val="00825808"/>
    <w:rsid w:val="00826EDB"/>
    <w:rsid w:val="00827892"/>
    <w:rsid w:val="00827B73"/>
    <w:rsid w:val="00830493"/>
    <w:rsid w:val="0083089E"/>
    <w:rsid w:val="008309D9"/>
    <w:rsid w:val="0083119E"/>
    <w:rsid w:val="0083327B"/>
    <w:rsid w:val="008337B3"/>
    <w:rsid w:val="008345A1"/>
    <w:rsid w:val="00834E75"/>
    <w:rsid w:val="00835425"/>
    <w:rsid w:val="00835D34"/>
    <w:rsid w:val="00836371"/>
    <w:rsid w:val="00836409"/>
    <w:rsid w:val="00841561"/>
    <w:rsid w:val="008416E1"/>
    <w:rsid w:val="008421A5"/>
    <w:rsid w:val="00845878"/>
    <w:rsid w:val="00850CAB"/>
    <w:rsid w:val="0085242C"/>
    <w:rsid w:val="00853F4D"/>
    <w:rsid w:val="008544DE"/>
    <w:rsid w:val="00855FFB"/>
    <w:rsid w:val="0085714B"/>
    <w:rsid w:val="00862E34"/>
    <w:rsid w:val="0086356A"/>
    <w:rsid w:val="00864794"/>
    <w:rsid w:val="00865278"/>
    <w:rsid w:val="008652A8"/>
    <w:rsid w:val="008664B5"/>
    <w:rsid w:val="00871D9A"/>
    <w:rsid w:val="00872B09"/>
    <w:rsid w:val="0087318D"/>
    <w:rsid w:val="00875121"/>
    <w:rsid w:val="00877456"/>
    <w:rsid w:val="008808E3"/>
    <w:rsid w:val="008828C2"/>
    <w:rsid w:val="00882AEC"/>
    <w:rsid w:val="00882F03"/>
    <w:rsid w:val="00883797"/>
    <w:rsid w:val="008852E7"/>
    <w:rsid w:val="008855ED"/>
    <w:rsid w:val="0088595C"/>
    <w:rsid w:val="0089060F"/>
    <w:rsid w:val="00893DCD"/>
    <w:rsid w:val="00897605"/>
    <w:rsid w:val="008A1228"/>
    <w:rsid w:val="008A27AC"/>
    <w:rsid w:val="008A27F1"/>
    <w:rsid w:val="008A4B77"/>
    <w:rsid w:val="008A5406"/>
    <w:rsid w:val="008B0910"/>
    <w:rsid w:val="008B2587"/>
    <w:rsid w:val="008B29E5"/>
    <w:rsid w:val="008B2C19"/>
    <w:rsid w:val="008B33B9"/>
    <w:rsid w:val="008B5AEF"/>
    <w:rsid w:val="008B7082"/>
    <w:rsid w:val="008B753B"/>
    <w:rsid w:val="008C049F"/>
    <w:rsid w:val="008C09D1"/>
    <w:rsid w:val="008C1896"/>
    <w:rsid w:val="008C216E"/>
    <w:rsid w:val="008C22FC"/>
    <w:rsid w:val="008C288B"/>
    <w:rsid w:val="008C2A6E"/>
    <w:rsid w:val="008C4CF7"/>
    <w:rsid w:val="008C4FDC"/>
    <w:rsid w:val="008C5346"/>
    <w:rsid w:val="008C6A68"/>
    <w:rsid w:val="008C6C52"/>
    <w:rsid w:val="008C6E82"/>
    <w:rsid w:val="008C7CF6"/>
    <w:rsid w:val="008C7D31"/>
    <w:rsid w:val="008C7D32"/>
    <w:rsid w:val="008C7EE9"/>
    <w:rsid w:val="008D2280"/>
    <w:rsid w:val="008D4A11"/>
    <w:rsid w:val="008D4D1C"/>
    <w:rsid w:val="008D5AB2"/>
    <w:rsid w:val="008D6701"/>
    <w:rsid w:val="008D682C"/>
    <w:rsid w:val="008E0327"/>
    <w:rsid w:val="008E1284"/>
    <w:rsid w:val="008E33D3"/>
    <w:rsid w:val="008E42BC"/>
    <w:rsid w:val="008E62CB"/>
    <w:rsid w:val="008E6749"/>
    <w:rsid w:val="008E716B"/>
    <w:rsid w:val="008E79B9"/>
    <w:rsid w:val="008F157D"/>
    <w:rsid w:val="008F22C4"/>
    <w:rsid w:val="008F35AC"/>
    <w:rsid w:val="0090041C"/>
    <w:rsid w:val="00900BD4"/>
    <w:rsid w:val="0090150E"/>
    <w:rsid w:val="00902367"/>
    <w:rsid w:val="00902C00"/>
    <w:rsid w:val="0090379A"/>
    <w:rsid w:val="00903E1B"/>
    <w:rsid w:val="00904028"/>
    <w:rsid w:val="00905C23"/>
    <w:rsid w:val="0091069A"/>
    <w:rsid w:val="00911E5B"/>
    <w:rsid w:val="00912CC4"/>
    <w:rsid w:val="009132D5"/>
    <w:rsid w:val="00913430"/>
    <w:rsid w:val="00914D2A"/>
    <w:rsid w:val="00916B2F"/>
    <w:rsid w:val="00917115"/>
    <w:rsid w:val="009205CF"/>
    <w:rsid w:val="009227AD"/>
    <w:rsid w:val="009237AB"/>
    <w:rsid w:val="009273AA"/>
    <w:rsid w:val="00927ECA"/>
    <w:rsid w:val="00927FC3"/>
    <w:rsid w:val="00932659"/>
    <w:rsid w:val="009326CC"/>
    <w:rsid w:val="009333BB"/>
    <w:rsid w:val="0093375C"/>
    <w:rsid w:val="0093384F"/>
    <w:rsid w:val="00933CDF"/>
    <w:rsid w:val="00934D3D"/>
    <w:rsid w:val="009363AC"/>
    <w:rsid w:val="009375B0"/>
    <w:rsid w:val="00941ECA"/>
    <w:rsid w:val="00943206"/>
    <w:rsid w:val="00943F90"/>
    <w:rsid w:val="009443D1"/>
    <w:rsid w:val="00944849"/>
    <w:rsid w:val="009450DF"/>
    <w:rsid w:val="00946F11"/>
    <w:rsid w:val="00954207"/>
    <w:rsid w:val="00954729"/>
    <w:rsid w:val="00954D23"/>
    <w:rsid w:val="00957530"/>
    <w:rsid w:val="009600EF"/>
    <w:rsid w:val="009606E5"/>
    <w:rsid w:val="00961C3B"/>
    <w:rsid w:val="00961CD1"/>
    <w:rsid w:val="0096257C"/>
    <w:rsid w:val="00964DB7"/>
    <w:rsid w:val="00964EB7"/>
    <w:rsid w:val="009653CE"/>
    <w:rsid w:val="0096613A"/>
    <w:rsid w:val="00966749"/>
    <w:rsid w:val="00970C5F"/>
    <w:rsid w:val="00973222"/>
    <w:rsid w:val="00974417"/>
    <w:rsid w:val="00974D4C"/>
    <w:rsid w:val="00975E7F"/>
    <w:rsid w:val="009802E0"/>
    <w:rsid w:val="00982836"/>
    <w:rsid w:val="009842A6"/>
    <w:rsid w:val="00984CEA"/>
    <w:rsid w:val="009857F1"/>
    <w:rsid w:val="00987315"/>
    <w:rsid w:val="009875E5"/>
    <w:rsid w:val="0099073F"/>
    <w:rsid w:val="0099126B"/>
    <w:rsid w:val="00991ACE"/>
    <w:rsid w:val="00991F95"/>
    <w:rsid w:val="009927BE"/>
    <w:rsid w:val="0099505A"/>
    <w:rsid w:val="009959F6"/>
    <w:rsid w:val="009A29DF"/>
    <w:rsid w:val="009A389D"/>
    <w:rsid w:val="009A3EC5"/>
    <w:rsid w:val="009A4A44"/>
    <w:rsid w:val="009A53B4"/>
    <w:rsid w:val="009A68D8"/>
    <w:rsid w:val="009B0B21"/>
    <w:rsid w:val="009B5464"/>
    <w:rsid w:val="009B6960"/>
    <w:rsid w:val="009B6CFD"/>
    <w:rsid w:val="009B7505"/>
    <w:rsid w:val="009B77B7"/>
    <w:rsid w:val="009C07D7"/>
    <w:rsid w:val="009C2F20"/>
    <w:rsid w:val="009C4D8A"/>
    <w:rsid w:val="009C6660"/>
    <w:rsid w:val="009C7B46"/>
    <w:rsid w:val="009C7B51"/>
    <w:rsid w:val="009D1E71"/>
    <w:rsid w:val="009D2BD2"/>
    <w:rsid w:val="009D5EA6"/>
    <w:rsid w:val="009D7CB1"/>
    <w:rsid w:val="009E0147"/>
    <w:rsid w:val="009E2C74"/>
    <w:rsid w:val="009E3641"/>
    <w:rsid w:val="009E5688"/>
    <w:rsid w:val="009F0390"/>
    <w:rsid w:val="009F0BF2"/>
    <w:rsid w:val="009F2A09"/>
    <w:rsid w:val="009F2B85"/>
    <w:rsid w:val="009F4502"/>
    <w:rsid w:val="009F532C"/>
    <w:rsid w:val="009F6E3C"/>
    <w:rsid w:val="009F73F5"/>
    <w:rsid w:val="00A0014A"/>
    <w:rsid w:val="00A00A7A"/>
    <w:rsid w:val="00A00B8A"/>
    <w:rsid w:val="00A01655"/>
    <w:rsid w:val="00A02BAA"/>
    <w:rsid w:val="00A06B5F"/>
    <w:rsid w:val="00A100D0"/>
    <w:rsid w:val="00A10F87"/>
    <w:rsid w:val="00A126AD"/>
    <w:rsid w:val="00A16AB2"/>
    <w:rsid w:val="00A1768B"/>
    <w:rsid w:val="00A20777"/>
    <w:rsid w:val="00A208E3"/>
    <w:rsid w:val="00A2121E"/>
    <w:rsid w:val="00A249AC"/>
    <w:rsid w:val="00A256D9"/>
    <w:rsid w:val="00A3038F"/>
    <w:rsid w:val="00A30F98"/>
    <w:rsid w:val="00A322E0"/>
    <w:rsid w:val="00A323FC"/>
    <w:rsid w:val="00A32836"/>
    <w:rsid w:val="00A3410D"/>
    <w:rsid w:val="00A34DE9"/>
    <w:rsid w:val="00A379D6"/>
    <w:rsid w:val="00A4171E"/>
    <w:rsid w:val="00A42663"/>
    <w:rsid w:val="00A42C0D"/>
    <w:rsid w:val="00A42D65"/>
    <w:rsid w:val="00A4325D"/>
    <w:rsid w:val="00A44962"/>
    <w:rsid w:val="00A50748"/>
    <w:rsid w:val="00A51091"/>
    <w:rsid w:val="00A517F9"/>
    <w:rsid w:val="00A52EA0"/>
    <w:rsid w:val="00A54CA8"/>
    <w:rsid w:val="00A5503D"/>
    <w:rsid w:val="00A56396"/>
    <w:rsid w:val="00A56A14"/>
    <w:rsid w:val="00A56C1B"/>
    <w:rsid w:val="00A602D6"/>
    <w:rsid w:val="00A61561"/>
    <w:rsid w:val="00A61970"/>
    <w:rsid w:val="00A62213"/>
    <w:rsid w:val="00A669FC"/>
    <w:rsid w:val="00A66D7F"/>
    <w:rsid w:val="00A700C5"/>
    <w:rsid w:val="00A710F8"/>
    <w:rsid w:val="00A7195F"/>
    <w:rsid w:val="00A71CA2"/>
    <w:rsid w:val="00A71FD3"/>
    <w:rsid w:val="00A71FE9"/>
    <w:rsid w:val="00A74F94"/>
    <w:rsid w:val="00A751B0"/>
    <w:rsid w:val="00A75570"/>
    <w:rsid w:val="00A75D5D"/>
    <w:rsid w:val="00A76299"/>
    <w:rsid w:val="00A864CA"/>
    <w:rsid w:val="00A873E8"/>
    <w:rsid w:val="00A87A27"/>
    <w:rsid w:val="00A9142B"/>
    <w:rsid w:val="00A9188E"/>
    <w:rsid w:val="00A92CB3"/>
    <w:rsid w:val="00A93506"/>
    <w:rsid w:val="00A9393C"/>
    <w:rsid w:val="00A93C0A"/>
    <w:rsid w:val="00A94EB8"/>
    <w:rsid w:val="00A95ADD"/>
    <w:rsid w:val="00A96108"/>
    <w:rsid w:val="00A971B2"/>
    <w:rsid w:val="00AA414A"/>
    <w:rsid w:val="00AA52D4"/>
    <w:rsid w:val="00AB0F15"/>
    <w:rsid w:val="00AB1210"/>
    <w:rsid w:val="00AB1710"/>
    <w:rsid w:val="00AB2BAE"/>
    <w:rsid w:val="00AB2CCE"/>
    <w:rsid w:val="00AB2E60"/>
    <w:rsid w:val="00AB42DF"/>
    <w:rsid w:val="00AB59D2"/>
    <w:rsid w:val="00AB6EEE"/>
    <w:rsid w:val="00AB7B54"/>
    <w:rsid w:val="00AC02E0"/>
    <w:rsid w:val="00AC23EA"/>
    <w:rsid w:val="00AC37E5"/>
    <w:rsid w:val="00AC3AD3"/>
    <w:rsid w:val="00AC492C"/>
    <w:rsid w:val="00AC4998"/>
    <w:rsid w:val="00AC6994"/>
    <w:rsid w:val="00AC6A0A"/>
    <w:rsid w:val="00AC72CF"/>
    <w:rsid w:val="00AC7F8F"/>
    <w:rsid w:val="00AD016B"/>
    <w:rsid w:val="00AD0849"/>
    <w:rsid w:val="00AD106C"/>
    <w:rsid w:val="00AD2ED4"/>
    <w:rsid w:val="00AD5034"/>
    <w:rsid w:val="00AD51E2"/>
    <w:rsid w:val="00AD75C7"/>
    <w:rsid w:val="00AD781D"/>
    <w:rsid w:val="00AD7A6E"/>
    <w:rsid w:val="00AD7C84"/>
    <w:rsid w:val="00AE37EE"/>
    <w:rsid w:val="00AE3996"/>
    <w:rsid w:val="00AE562E"/>
    <w:rsid w:val="00AE6DB1"/>
    <w:rsid w:val="00AE76D8"/>
    <w:rsid w:val="00AF01DB"/>
    <w:rsid w:val="00AF09AE"/>
    <w:rsid w:val="00AF1CF5"/>
    <w:rsid w:val="00AF1ED1"/>
    <w:rsid w:val="00AF353F"/>
    <w:rsid w:val="00AF3DCB"/>
    <w:rsid w:val="00AF49F0"/>
    <w:rsid w:val="00AF6BC8"/>
    <w:rsid w:val="00AF70EA"/>
    <w:rsid w:val="00B00809"/>
    <w:rsid w:val="00B016AF"/>
    <w:rsid w:val="00B02966"/>
    <w:rsid w:val="00B03E69"/>
    <w:rsid w:val="00B05227"/>
    <w:rsid w:val="00B05FEE"/>
    <w:rsid w:val="00B073A8"/>
    <w:rsid w:val="00B07536"/>
    <w:rsid w:val="00B11756"/>
    <w:rsid w:val="00B12424"/>
    <w:rsid w:val="00B15FD8"/>
    <w:rsid w:val="00B167BC"/>
    <w:rsid w:val="00B16926"/>
    <w:rsid w:val="00B17090"/>
    <w:rsid w:val="00B175DC"/>
    <w:rsid w:val="00B21097"/>
    <w:rsid w:val="00B22B0D"/>
    <w:rsid w:val="00B25F27"/>
    <w:rsid w:val="00B26048"/>
    <w:rsid w:val="00B329E8"/>
    <w:rsid w:val="00B32C41"/>
    <w:rsid w:val="00B341A9"/>
    <w:rsid w:val="00B3459B"/>
    <w:rsid w:val="00B346E4"/>
    <w:rsid w:val="00B3559C"/>
    <w:rsid w:val="00B3624C"/>
    <w:rsid w:val="00B41E9B"/>
    <w:rsid w:val="00B42157"/>
    <w:rsid w:val="00B423AB"/>
    <w:rsid w:val="00B42665"/>
    <w:rsid w:val="00B42730"/>
    <w:rsid w:val="00B433C2"/>
    <w:rsid w:val="00B45C3C"/>
    <w:rsid w:val="00B462A7"/>
    <w:rsid w:val="00B50343"/>
    <w:rsid w:val="00B50571"/>
    <w:rsid w:val="00B50776"/>
    <w:rsid w:val="00B5225D"/>
    <w:rsid w:val="00B55A9F"/>
    <w:rsid w:val="00B56F36"/>
    <w:rsid w:val="00B57394"/>
    <w:rsid w:val="00B579BA"/>
    <w:rsid w:val="00B60377"/>
    <w:rsid w:val="00B605F6"/>
    <w:rsid w:val="00B61B51"/>
    <w:rsid w:val="00B630CA"/>
    <w:rsid w:val="00B655F0"/>
    <w:rsid w:val="00B65839"/>
    <w:rsid w:val="00B664FE"/>
    <w:rsid w:val="00B674E5"/>
    <w:rsid w:val="00B726E4"/>
    <w:rsid w:val="00B73AB5"/>
    <w:rsid w:val="00B74894"/>
    <w:rsid w:val="00B749C5"/>
    <w:rsid w:val="00B75FA7"/>
    <w:rsid w:val="00B82FEB"/>
    <w:rsid w:val="00B83513"/>
    <w:rsid w:val="00B83CFD"/>
    <w:rsid w:val="00B84B8E"/>
    <w:rsid w:val="00B85143"/>
    <w:rsid w:val="00B85B09"/>
    <w:rsid w:val="00B87EEC"/>
    <w:rsid w:val="00B9040B"/>
    <w:rsid w:val="00B90A38"/>
    <w:rsid w:val="00B92D53"/>
    <w:rsid w:val="00B944FA"/>
    <w:rsid w:val="00B9460F"/>
    <w:rsid w:val="00BA159F"/>
    <w:rsid w:val="00BA1BAE"/>
    <w:rsid w:val="00BA58D2"/>
    <w:rsid w:val="00BB0CF6"/>
    <w:rsid w:val="00BB0F7B"/>
    <w:rsid w:val="00BB10BC"/>
    <w:rsid w:val="00BB3F0E"/>
    <w:rsid w:val="00BB4406"/>
    <w:rsid w:val="00BC18F6"/>
    <w:rsid w:val="00BC2686"/>
    <w:rsid w:val="00BC429D"/>
    <w:rsid w:val="00BC74B4"/>
    <w:rsid w:val="00BD0EC6"/>
    <w:rsid w:val="00BD2403"/>
    <w:rsid w:val="00BD43AD"/>
    <w:rsid w:val="00BD6098"/>
    <w:rsid w:val="00BD7F2E"/>
    <w:rsid w:val="00BE173D"/>
    <w:rsid w:val="00BE1DD2"/>
    <w:rsid w:val="00BE2BFC"/>
    <w:rsid w:val="00BE4E6A"/>
    <w:rsid w:val="00BE5DEA"/>
    <w:rsid w:val="00BE7F6A"/>
    <w:rsid w:val="00BF09FA"/>
    <w:rsid w:val="00BF0D8A"/>
    <w:rsid w:val="00BF1887"/>
    <w:rsid w:val="00BF2541"/>
    <w:rsid w:val="00BF3F7D"/>
    <w:rsid w:val="00BF4F67"/>
    <w:rsid w:val="00BF6107"/>
    <w:rsid w:val="00BF635E"/>
    <w:rsid w:val="00C03502"/>
    <w:rsid w:val="00C050AA"/>
    <w:rsid w:val="00C064C4"/>
    <w:rsid w:val="00C0655D"/>
    <w:rsid w:val="00C06C91"/>
    <w:rsid w:val="00C14DDF"/>
    <w:rsid w:val="00C15BCB"/>
    <w:rsid w:val="00C15E2B"/>
    <w:rsid w:val="00C17D76"/>
    <w:rsid w:val="00C20031"/>
    <w:rsid w:val="00C233AE"/>
    <w:rsid w:val="00C246F7"/>
    <w:rsid w:val="00C24C8F"/>
    <w:rsid w:val="00C24F31"/>
    <w:rsid w:val="00C2607C"/>
    <w:rsid w:val="00C26535"/>
    <w:rsid w:val="00C27D1F"/>
    <w:rsid w:val="00C30775"/>
    <w:rsid w:val="00C30B35"/>
    <w:rsid w:val="00C32EE4"/>
    <w:rsid w:val="00C34037"/>
    <w:rsid w:val="00C34451"/>
    <w:rsid w:val="00C3526B"/>
    <w:rsid w:val="00C35FA2"/>
    <w:rsid w:val="00C36700"/>
    <w:rsid w:val="00C36D30"/>
    <w:rsid w:val="00C37BF5"/>
    <w:rsid w:val="00C40CD6"/>
    <w:rsid w:val="00C40E36"/>
    <w:rsid w:val="00C40F53"/>
    <w:rsid w:val="00C41518"/>
    <w:rsid w:val="00C423B1"/>
    <w:rsid w:val="00C42E1F"/>
    <w:rsid w:val="00C50619"/>
    <w:rsid w:val="00C53DCF"/>
    <w:rsid w:val="00C54420"/>
    <w:rsid w:val="00C548AF"/>
    <w:rsid w:val="00C571FC"/>
    <w:rsid w:val="00C612BC"/>
    <w:rsid w:val="00C61637"/>
    <w:rsid w:val="00C63033"/>
    <w:rsid w:val="00C642F1"/>
    <w:rsid w:val="00C663E2"/>
    <w:rsid w:val="00C664EE"/>
    <w:rsid w:val="00C66704"/>
    <w:rsid w:val="00C66D4F"/>
    <w:rsid w:val="00C71106"/>
    <w:rsid w:val="00C71A0D"/>
    <w:rsid w:val="00C71E2F"/>
    <w:rsid w:val="00C74E4D"/>
    <w:rsid w:val="00C7555A"/>
    <w:rsid w:val="00C756A5"/>
    <w:rsid w:val="00C76873"/>
    <w:rsid w:val="00C815E8"/>
    <w:rsid w:val="00C81BAB"/>
    <w:rsid w:val="00C83E66"/>
    <w:rsid w:val="00C85CE6"/>
    <w:rsid w:val="00C869F8"/>
    <w:rsid w:val="00C90663"/>
    <w:rsid w:val="00C964DD"/>
    <w:rsid w:val="00C966D7"/>
    <w:rsid w:val="00C96D05"/>
    <w:rsid w:val="00CA0851"/>
    <w:rsid w:val="00CA0A74"/>
    <w:rsid w:val="00CA0E9F"/>
    <w:rsid w:val="00CA1E51"/>
    <w:rsid w:val="00CA218F"/>
    <w:rsid w:val="00CA2862"/>
    <w:rsid w:val="00CA2B27"/>
    <w:rsid w:val="00CA3763"/>
    <w:rsid w:val="00CA3C62"/>
    <w:rsid w:val="00CA6BDA"/>
    <w:rsid w:val="00CA73B8"/>
    <w:rsid w:val="00CA77EF"/>
    <w:rsid w:val="00CB009F"/>
    <w:rsid w:val="00CB3709"/>
    <w:rsid w:val="00CB3DE9"/>
    <w:rsid w:val="00CB47C2"/>
    <w:rsid w:val="00CB5B18"/>
    <w:rsid w:val="00CC01FC"/>
    <w:rsid w:val="00CC03E5"/>
    <w:rsid w:val="00CC0899"/>
    <w:rsid w:val="00CC2202"/>
    <w:rsid w:val="00CC5107"/>
    <w:rsid w:val="00CC595D"/>
    <w:rsid w:val="00CC6617"/>
    <w:rsid w:val="00CC7060"/>
    <w:rsid w:val="00CC7108"/>
    <w:rsid w:val="00CD3981"/>
    <w:rsid w:val="00CD4C45"/>
    <w:rsid w:val="00CD56C2"/>
    <w:rsid w:val="00CD65ED"/>
    <w:rsid w:val="00CD6E37"/>
    <w:rsid w:val="00CE0774"/>
    <w:rsid w:val="00CE0F72"/>
    <w:rsid w:val="00CE285A"/>
    <w:rsid w:val="00CE4193"/>
    <w:rsid w:val="00CE5084"/>
    <w:rsid w:val="00CE62ED"/>
    <w:rsid w:val="00CF05BF"/>
    <w:rsid w:val="00CF0968"/>
    <w:rsid w:val="00CF38B0"/>
    <w:rsid w:val="00CF568E"/>
    <w:rsid w:val="00CF63E2"/>
    <w:rsid w:val="00CF706E"/>
    <w:rsid w:val="00CF7773"/>
    <w:rsid w:val="00D01897"/>
    <w:rsid w:val="00D02E44"/>
    <w:rsid w:val="00D04994"/>
    <w:rsid w:val="00D071D1"/>
    <w:rsid w:val="00D07A89"/>
    <w:rsid w:val="00D07D96"/>
    <w:rsid w:val="00D10245"/>
    <w:rsid w:val="00D11189"/>
    <w:rsid w:val="00D12987"/>
    <w:rsid w:val="00D1332D"/>
    <w:rsid w:val="00D179C5"/>
    <w:rsid w:val="00D202D8"/>
    <w:rsid w:val="00D20572"/>
    <w:rsid w:val="00D20E6F"/>
    <w:rsid w:val="00D21830"/>
    <w:rsid w:val="00D230E6"/>
    <w:rsid w:val="00D234A7"/>
    <w:rsid w:val="00D259FB"/>
    <w:rsid w:val="00D26953"/>
    <w:rsid w:val="00D26DD9"/>
    <w:rsid w:val="00D30777"/>
    <w:rsid w:val="00D30FF1"/>
    <w:rsid w:val="00D322CD"/>
    <w:rsid w:val="00D33E62"/>
    <w:rsid w:val="00D352A6"/>
    <w:rsid w:val="00D3564E"/>
    <w:rsid w:val="00D36176"/>
    <w:rsid w:val="00D362E5"/>
    <w:rsid w:val="00D365E5"/>
    <w:rsid w:val="00D371CF"/>
    <w:rsid w:val="00D37FBC"/>
    <w:rsid w:val="00D409C4"/>
    <w:rsid w:val="00D42728"/>
    <w:rsid w:val="00D42BC9"/>
    <w:rsid w:val="00D434F8"/>
    <w:rsid w:val="00D43637"/>
    <w:rsid w:val="00D45F02"/>
    <w:rsid w:val="00D5038A"/>
    <w:rsid w:val="00D51681"/>
    <w:rsid w:val="00D53283"/>
    <w:rsid w:val="00D5635F"/>
    <w:rsid w:val="00D5636F"/>
    <w:rsid w:val="00D564D3"/>
    <w:rsid w:val="00D57AB2"/>
    <w:rsid w:val="00D61120"/>
    <w:rsid w:val="00D63EB6"/>
    <w:rsid w:val="00D65734"/>
    <w:rsid w:val="00D66207"/>
    <w:rsid w:val="00D7068A"/>
    <w:rsid w:val="00D73921"/>
    <w:rsid w:val="00D748BA"/>
    <w:rsid w:val="00D75B03"/>
    <w:rsid w:val="00D75D80"/>
    <w:rsid w:val="00D7766D"/>
    <w:rsid w:val="00D80FD8"/>
    <w:rsid w:val="00D8332E"/>
    <w:rsid w:val="00D83CCC"/>
    <w:rsid w:val="00D8467A"/>
    <w:rsid w:val="00D8475B"/>
    <w:rsid w:val="00D84DEC"/>
    <w:rsid w:val="00D84E19"/>
    <w:rsid w:val="00D85CC6"/>
    <w:rsid w:val="00D85F2D"/>
    <w:rsid w:val="00D86146"/>
    <w:rsid w:val="00D865F9"/>
    <w:rsid w:val="00D87E4C"/>
    <w:rsid w:val="00D90D86"/>
    <w:rsid w:val="00D92365"/>
    <w:rsid w:val="00D9631B"/>
    <w:rsid w:val="00D97328"/>
    <w:rsid w:val="00D973A4"/>
    <w:rsid w:val="00D97854"/>
    <w:rsid w:val="00DA03AC"/>
    <w:rsid w:val="00DA03E6"/>
    <w:rsid w:val="00DA0440"/>
    <w:rsid w:val="00DA0507"/>
    <w:rsid w:val="00DA0EAB"/>
    <w:rsid w:val="00DA33DB"/>
    <w:rsid w:val="00DA393F"/>
    <w:rsid w:val="00DA51F2"/>
    <w:rsid w:val="00DA56F3"/>
    <w:rsid w:val="00DB242B"/>
    <w:rsid w:val="00DB4C1C"/>
    <w:rsid w:val="00DB582D"/>
    <w:rsid w:val="00DB5AA1"/>
    <w:rsid w:val="00DB6238"/>
    <w:rsid w:val="00DB68AD"/>
    <w:rsid w:val="00DC2E24"/>
    <w:rsid w:val="00DC33D8"/>
    <w:rsid w:val="00DC3B8E"/>
    <w:rsid w:val="00DC4DBF"/>
    <w:rsid w:val="00DC7E59"/>
    <w:rsid w:val="00DD05BA"/>
    <w:rsid w:val="00DD1852"/>
    <w:rsid w:val="00DD1A8F"/>
    <w:rsid w:val="00DD40B8"/>
    <w:rsid w:val="00DD436F"/>
    <w:rsid w:val="00DD47DE"/>
    <w:rsid w:val="00DD57F1"/>
    <w:rsid w:val="00DD614C"/>
    <w:rsid w:val="00DD6BF2"/>
    <w:rsid w:val="00DD6E23"/>
    <w:rsid w:val="00DD7425"/>
    <w:rsid w:val="00DE1556"/>
    <w:rsid w:val="00DE1745"/>
    <w:rsid w:val="00DE3286"/>
    <w:rsid w:val="00DE3ADD"/>
    <w:rsid w:val="00DE4416"/>
    <w:rsid w:val="00DE49A3"/>
    <w:rsid w:val="00DE5056"/>
    <w:rsid w:val="00DE75D3"/>
    <w:rsid w:val="00DF2A1E"/>
    <w:rsid w:val="00DF3383"/>
    <w:rsid w:val="00DF3CD1"/>
    <w:rsid w:val="00DF408A"/>
    <w:rsid w:val="00DF4B08"/>
    <w:rsid w:val="00DF65E6"/>
    <w:rsid w:val="00DF7C9C"/>
    <w:rsid w:val="00E00044"/>
    <w:rsid w:val="00E00DC6"/>
    <w:rsid w:val="00E03F3D"/>
    <w:rsid w:val="00E07449"/>
    <w:rsid w:val="00E10C8F"/>
    <w:rsid w:val="00E11729"/>
    <w:rsid w:val="00E11956"/>
    <w:rsid w:val="00E121F9"/>
    <w:rsid w:val="00E133FD"/>
    <w:rsid w:val="00E13463"/>
    <w:rsid w:val="00E135A5"/>
    <w:rsid w:val="00E146B5"/>
    <w:rsid w:val="00E148F3"/>
    <w:rsid w:val="00E14C4F"/>
    <w:rsid w:val="00E15883"/>
    <w:rsid w:val="00E168E9"/>
    <w:rsid w:val="00E16C8C"/>
    <w:rsid w:val="00E17EB7"/>
    <w:rsid w:val="00E22A8C"/>
    <w:rsid w:val="00E235CE"/>
    <w:rsid w:val="00E239F0"/>
    <w:rsid w:val="00E23E65"/>
    <w:rsid w:val="00E2432A"/>
    <w:rsid w:val="00E2435D"/>
    <w:rsid w:val="00E24A48"/>
    <w:rsid w:val="00E25BF4"/>
    <w:rsid w:val="00E25E14"/>
    <w:rsid w:val="00E27EA4"/>
    <w:rsid w:val="00E30E3E"/>
    <w:rsid w:val="00E30EA6"/>
    <w:rsid w:val="00E325E7"/>
    <w:rsid w:val="00E334D0"/>
    <w:rsid w:val="00E3358D"/>
    <w:rsid w:val="00E359A2"/>
    <w:rsid w:val="00E362FD"/>
    <w:rsid w:val="00E364BF"/>
    <w:rsid w:val="00E40DE1"/>
    <w:rsid w:val="00E43014"/>
    <w:rsid w:val="00E434AA"/>
    <w:rsid w:val="00E45B88"/>
    <w:rsid w:val="00E45E89"/>
    <w:rsid w:val="00E46185"/>
    <w:rsid w:val="00E4689E"/>
    <w:rsid w:val="00E46ED2"/>
    <w:rsid w:val="00E47862"/>
    <w:rsid w:val="00E507E7"/>
    <w:rsid w:val="00E50F3F"/>
    <w:rsid w:val="00E51952"/>
    <w:rsid w:val="00E52A1A"/>
    <w:rsid w:val="00E52CC2"/>
    <w:rsid w:val="00E53AFB"/>
    <w:rsid w:val="00E567ED"/>
    <w:rsid w:val="00E56EE6"/>
    <w:rsid w:val="00E57868"/>
    <w:rsid w:val="00E608B0"/>
    <w:rsid w:val="00E62B2C"/>
    <w:rsid w:val="00E639D2"/>
    <w:rsid w:val="00E63C27"/>
    <w:rsid w:val="00E64551"/>
    <w:rsid w:val="00E661C5"/>
    <w:rsid w:val="00E66B93"/>
    <w:rsid w:val="00E70E67"/>
    <w:rsid w:val="00E71952"/>
    <w:rsid w:val="00E72CBE"/>
    <w:rsid w:val="00E72EDA"/>
    <w:rsid w:val="00E74100"/>
    <w:rsid w:val="00E8054B"/>
    <w:rsid w:val="00E829DD"/>
    <w:rsid w:val="00E86216"/>
    <w:rsid w:val="00E87176"/>
    <w:rsid w:val="00E87D3A"/>
    <w:rsid w:val="00E90DF2"/>
    <w:rsid w:val="00E91688"/>
    <w:rsid w:val="00E9289A"/>
    <w:rsid w:val="00EA00DD"/>
    <w:rsid w:val="00EA1389"/>
    <w:rsid w:val="00EA19A4"/>
    <w:rsid w:val="00EA1CA3"/>
    <w:rsid w:val="00EA4261"/>
    <w:rsid w:val="00EA4784"/>
    <w:rsid w:val="00EA5A24"/>
    <w:rsid w:val="00EA5A46"/>
    <w:rsid w:val="00EA5ED5"/>
    <w:rsid w:val="00EA6AE4"/>
    <w:rsid w:val="00EB029E"/>
    <w:rsid w:val="00EB17FF"/>
    <w:rsid w:val="00EB2650"/>
    <w:rsid w:val="00EB2D38"/>
    <w:rsid w:val="00EB3619"/>
    <w:rsid w:val="00EB7115"/>
    <w:rsid w:val="00EC00D4"/>
    <w:rsid w:val="00EC04BB"/>
    <w:rsid w:val="00EC1A3C"/>
    <w:rsid w:val="00EC2DCC"/>
    <w:rsid w:val="00EC37E4"/>
    <w:rsid w:val="00EC47D6"/>
    <w:rsid w:val="00EC53A9"/>
    <w:rsid w:val="00EC64A7"/>
    <w:rsid w:val="00ED03A0"/>
    <w:rsid w:val="00ED0B7D"/>
    <w:rsid w:val="00ED2CA5"/>
    <w:rsid w:val="00ED2DCE"/>
    <w:rsid w:val="00ED51D6"/>
    <w:rsid w:val="00ED56F4"/>
    <w:rsid w:val="00ED73E2"/>
    <w:rsid w:val="00ED7827"/>
    <w:rsid w:val="00ED7AF0"/>
    <w:rsid w:val="00EE1611"/>
    <w:rsid w:val="00EE173E"/>
    <w:rsid w:val="00EE259C"/>
    <w:rsid w:val="00EE2E91"/>
    <w:rsid w:val="00EE4A74"/>
    <w:rsid w:val="00EE6907"/>
    <w:rsid w:val="00EE6CE5"/>
    <w:rsid w:val="00EE7036"/>
    <w:rsid w:val="00EE74B8"/>
    <w:rsid w:val="00EE79FE"/>
    <w:rsid w:val="00EF3458"/>
    <w:rsid w:val="00EF3521"/>
    <w:rsid w:val="00EF45D3"/>
    <w:rsid w:val="00EF4938"/>
    <w:rsid w:val="00EF4FAE"/>
    <w:rsid w:val="00EF7469"/>
    <w:rsid w:val="00F03AA6"/>
    <w:rsid w:val="00F0471F"/>
    <w:rsid w:val="00F0633B"/>
    <w:rsid w:val="00F070F3"/>
    <w:rsid w:val="00F10624"/>
    <w:rsid w:val="00F107A8"/>
    <w:rsid w:val="00F15C57"/>
    <w:rsid w:val="00F165DF"/>
    <w:rsid w:val="00F17692"/>
    <w:rsid w:val="00F20889"/>
    <w:rsid w:val="00F20C63"/>
    <w:rsid w:val="00F214E4"/>
    <w:rsid w:val="00F218B0"/>
    <w:rsid w:val="00F23808"/>
    <w:rsid w:val="00F26E99"/>
    <w:rsid w:val="00F27D5A"/>
    <w:rsid w:val="00F3002E"/>
    <w:rsid w:val="00F31CA9"/>
    <w:rsid w:val="00F35465"/>
    <w:rsid w:val="00F357C8"/>
    <w:rsid w:val="00F35EC6"/>
    <w:rsid w:val="00F367A8"/>
    <w:rsid w:val="00F40BC4"/>
    <w:rsid w:val="00F410E9"/>
    <w:rsid w:val="00F41750"/>
    <w:rsid w:val="00F434D3"/>
    <w:rsid w:val="00F45CFA"/>
    <w:rsid w:val="00F47DCD"/>
    <w:rsid w:val="00F5182D"/>
    <w:rsid w:val="00F51990"/>
    <w:rsid w:val="00F53765"/>
    <w:rsid w:val="00F53E7B"/>
    <w:rsid w:val="00F54604"/>
    <w:rsid w:val="00F60669"/>
    <w:rsid w:val="00F60950"/>
    <w:rsid w:val="00F61EBC"/>
    <w:rsid w:val="00F63C98"/>
    <w:rsid w:val="00F64285"/>
    <w:rsid w:val="00F64E6B"/>
    <w:rsid w:val="00F652A1"/>
    <w:rsid w:val="00F6567A"/>
    <w:rsid w:val="00F67177"/>
    <w:rsid w:val="00F672CE"/>
    <w:rsid w:val="00F67E1E"/>
    <w:rsid w:val="00F70325"/>
    <w:rsid w:val="00F70C9E"/>
    <w:rsid w:val="00F71223"/>
    <w:rsid w:val="00F72073"/>
    <w:rsid w:val="00F726C0"/>
    <w:rsid w:val="00F72A9A"/>
    <w:rsid w:val="00F72F79"/>
    <w:rsid w:val="00F7333B"/>
    <w:rsid w:val="00F73BBA"/>
    <w:rsid w:val="00F73F49"/>
    <w:rsid w:val="00F74BBF"/>
    <w:rsid w:val="00F76DC2"/>
    <w:rsid w:val="00F80EB7"/>
    <w:rsid w:val="00F82B51"/>
    <w:rsid w:val="00F835AE"/>
    <w:rsid w:val="00F8388F"/>
    <w:rsid w:val="00F850EE"/>
    <w:rsid w:val="00F872A4"/>
    <w:rsid w:val="00F873BC"/>
    <w:rsid w:val="00F87855"/>
    <w:rsid w:val="00F90247"/>
    <w:rsid w:val="00F90FDB"/>
    <w:rsid w:val="00F9281E"/>
    <w:rsid w:val="00F97010"/>
    <w:rsid w:val="00F97651"/>
    <w:rsid w:val="00F97EC5"/>
    <w:rsid w:val="00FA02D1"/>
    <w:rsid w:val="00FA099C"/>
    <w:rsid w:val="00FA0F2D"/>
    <w:rsid w:val="00FA101C"/>
    <w:rsid w:val="00FA1415"/>
    <w:rsid w:val="00FA14FE"/>
    <w:rsid w:val="00FA1569"/>
    <w:rsid w:val="00FA185C"/>
    <w:rsid w:val="00FA3FE9"/>
    <w:rsid w:val="00FA4310"/>
    <w:rsid w:val="00FA4E8F"/>
    <w:rsid w:val="00FA5735"/>
    <w:rsid w:val="00FA721D"/>
    <w:rsid w:val="00FA7C81"/>
    <w:rsid w:val="00FA7F43"/>
    <w:rsid w:val="00FB0142"/>
    <w:rsid w:val="00FB0800"/>
    <w:rsid w:val="00FB0CCA"/>
    <w:rsid w:val="00FB18C2"/>
    <w:rsid w:val="00FB1FD0"/>
    <w:rsid w:val="00FB2792"/>
    <w:rsid w:val="00FB4236"/>
    <w:rsid w:val="00FB5012"/>
    <w:rsid w:val="00FB514D"/>
    <w:rsid w:val="00FB5CD0"/>
    <w:rsid w:val="00FB6561"/>
    <w:rsid w:val="00FB7910"/>
    <w:rsid w:val="00FB7BFF"/>
    <w:rsid w:val="00FB7F23"/>
    <w:rsid w:val="00FC10D3"/>
    <w:rsid w:val="00FC208B"/>
    <w:rsid w:val="00FC2DEC"/>
    <w:rsid w:val="00FC2EEA"/>
    <w:rsid w:val="00FC34CC"/>
    <w:rsid w:val="00FC3642"/>
    <w:rsid w:val="00FD0768"/>
    <w:rsid w:val="00FD2199"/>
    <w:rsid w:val="00FD46D8"/>
    <w:rsid w:val="00FD5094"/>
    <w:rsid w:val="00FD7689"/>
    <w:rsid w:val="00FD7B7A"/>
    <w:rsid w:val="00FE1A4C"/>
    <w:rsid w:val="00FE475A"/>
    <w:rsid w:val="00FE7993"/>
    <w:rsid w:val="00FF1DE8"/>
    <w:rsid w:val="00FF2B4A"/>
    <w:rsid w:val="00FF3F75"/>
    <w:rsid w:val="00FF4750"/>
    <w:rsid w:val="00FF4E07"/>
    <w:rsid w:val="00FF56DD"/>
    <w:rsid w:val="00FF5881"/>
    <w:rsid w:val="00FF6D0E"/>
    <w:rsid w:val="00FF6FB0"/>
    <w:rsid w:val="00FF79BF"/>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B02FEA-F36B-4CAF-B12F-07DEAA5E6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vi-VN" w:eastAsia="vi-V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04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51952"/>
    <w:pPr>
      <w:tabs>
        <w:tab w:val="center" w:pos="4680"/>
        <w:tab w:val="right" w:pos="9360"/>
      </w:tabs>
    </w:pPr>
    <w:rPr>
      <w:lang w:val="x-none" w:eastAsia="x-none"/>
    </w:rPr>
  </w:style>
  <w:style w:type="character" w:customStyle="1" w:styleId="HeaderChar">
    <w:name w:val="Header Char"/>
    <w:link w:val="Header"/>
    <w:uiPriority w:val="99"/>
    <w:rsid w:val="00E51952"/>
    <w:rPr>
      <w:sz w:val="22"/>
      <w:szCs w:val="22"/>
    </w:rPr>
  </w:style>
  <w:style w:type="paragraph" w:styleId="Footer">
    <w:name w:val="footer"/>
    <w:basedOn w:val="Normal"/>
    <w:link w:val="FooterChar"/>
    <w:uiPriority w:val="99"/>
    <w:unhideWhenUsed/>
    <w:rsid w:val="00E51952"/>
    <w:pPr>
      <w:tabs>
        <w:tab w:val="center" w:pos="4680"/>
        <w:tab w:val="right" w:pos="9360"/>
      </w:tabs>
    </w:pPr>
    <w:rPr>
      <w:lang w:val="x-none" w:eastAsia="x-none"/>
    </w:rPr>
  </w:style>
  <w:style w:type="character" w:customStyle="1" w:styleId="FooterChar">
    <w:name w:val="Footer Char"/>
    <w:link w:val="Footer"/>
    <w:uiPriority w:val="99"/>
    <w:rsid w:val="00E51952"/>
    <w:rPr>
      <w:sz w:val="22"/>
      <w:szCs w:val="22"/>
    </w:rPr>
  </w:style>
  <w:style w:type="paragraph" w:styleId="BodyTextIndent3">
    <w:name w:val="Body Text Indent 3"/>
    <w:basedOn w:val="Normal"/>
    <w:link w:val="BodyTextIndent3Char"/>
    <w:rsid w:val="0009656D"/>
    <w:pPr>
      <w:spacing w:after="0" w:line="240" w:lineRule="auto"/>
      <w:ind w:firstLine="567"/>
      <w:jc w:val="both"/>
    </w:pPr>
    <w:rPr>
      <w:rFonts w:ascii="VNI-Times" w:eastAsia="Times New Roman" w:hAnsi="VNI-Times"/>
      <w:sz w:val="26"/>
      <w:szCs w:val="24"/>
      <w:lang w:val="x-none" w:eastAsia="x-none"/>
    </w:rPr>
  </w:style>
  <w:style w:type="character" w:customStyle="1" w:styleId="BodyTextIndent3Char">
    <w:name w:val="Body Text Indent 3 Char"/>
    <w:link w:val="BodyTextIndent3"/>
    <w:rsid w:val="0009656D"/>
    <w:rPr>
      <w:rFonts w:ascii="VNI-Times" w:eastAsia="Times New Roman" w:hAnsi="VNI-Times"/>
      <w:sz w:val="26"/>
      <w:szCs w:val="24"/>
      <w:lang w:val="x-none" w:eastAsia="x-none"/>
    </w:rPr>
  </w:style>
  <w:style w:type="paragraph" w:styleId="NormalWeb">
    <w:name w:val="Normal (Web)"/>
    <w:basedOn w:val="Normal"/>
    <w:link w:val="NormalWebChar"/>
    <w:unhideWhenUsed/>
    <w:rsid w:val="001E4FDD"/>
    <w:pPr>
      <w:spacing w:before="100" w:beforeAutospacing="1" w:after="100" w:afterAutospacing="1" w:line="240" w:lineRule="auto"/>
    </w:pPr>
    <w:rPr>
      <w:rFonts w:ascii="Verdana" w:eastAsia="Arial Unicode MS" w:hAnsi="Verdana"/>
      <w:sz w:val="24"/>
      <w:szCs w:val="24"/>
      <w:lang w:val="x-none" w:eastAsia="x-none"/>
    </w:rPr>
  </w:style>
  <w:style w:type="character" w:styleId="Hyperlink">
    <w:name w:val="Hyperlink"/>
    <w:unhideWhenUsed/>
    <w:rsid w:val="00E45B88"/>
    <w:rPr>
      <w:color w:val="0563C1"/>
      <w:u w:val="single"/>
    </w:rPr>
  </w:style>
  <w:style w:type="character" w:customStyle="1" w:styleId="Bodytext2">
    <w:name w:val="Body text (2)_"/>
    <w:rsid w:val="002B1232"/>
    <w:rPr>
      <w:rFonts w:ascii="Times New Roman" w:eastAsia="Times New Roman" w:hAnsi="Times New Roman" w:cs="Times New Roman"/>
      <w:b w:val="0"/>
      <w:bCs w:val="0"/>
      <w:i w:val="0"/>
      <w:iCs w:val="0"/>
      <w:smallCaps w:val="0"/>
      <w:strike w:val="0"/>
      <w:sz w:val="26"/>
      <w:szCs w:val="26"/>
      <w:u w:val="none"/>
    </w:rPr>
  </w:style>
  <w:style w:type="character" w:customStyle="1" w:styleId="Bodytext20">
    <w:name w:val="Body text (2)"/>
    <w:rsid w:val="002B123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style>
  <w:style w:type="character" w:customStyle="1" w:styleId="BodyText1">
    <w:name w:val="Body Text1"/>
    <w:rsid w:val="00E235CE"/>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shd w:val="clear" w:color="auto" w:fill="FFFFFF"/>
      <w:lang w:val="vi-VN"/>
    </w:rPr>
  </w:style>
  <w:style w:type="character" w:customStyle="1" w:styleId="Vnbnnidung2">
    <w:name w:val="Văn bản nội dung (2)_"/>
    <w:link w:val="Vnbnnidung20"/>
    <w:rsid w:val="00D10245"/>
    <w:rPr>
      <w:rFonts w:ascii="Times New Roman" w:eastAsia="Times New Roman" w:hAnsi="Times New Roman"/>
      <w:shd w:val="clear" w:color="auto" w:fill="FFFFFF"/>
    </w:rPr>
  </w:style>
  <w:style w:type="character" w:customStyle="1" w:styleId="Vnbnnidung5">
    <w:name w:val="Văn bản nội dung (5)_"/>
    <w:link w:val="Vnbnnidung50"/>
    <w:rsid w:val="00D10245"/>
    <w:rPr>
      <w:rFonts w:ascii="Times New Roman" w:eastAsia="Times New Roman" w:hAnsi="Times New Roman"/>
      <w:b/>
      <w:bCs/>
      <w:shd w:val="clear" w:color="auto" w:fill="FFFFFF"/>
    </w:rPr>
  </w:style>
  <w:style w:type="character" w:customStyle="1" w:styleId="Tiu3">
    <w:name w:val="Tiêu đề #3_"/>
    <w:link w:val="Tiu30"/>
    <w:rsid w:val="00D10245"/>
    <w:rPr>
      <w:rFonts w:ascii="Times New Roman" w:eastAsia="Times New Roman" w:hAnsi="Times New Roman"/>
      <w:b/>
      <w:bCs/>
      <w:shd w:val="clear" w:color="auto" w:fill="FFFFFF"/>
    </w:rPr>
  </w:style>
  <w:style w:type="character" w:customStyle="1" w:styleId="Vnbnnidung5Khnginm">
    <w:name w:val="Văn bản nội dung (5) + Không in đậm"/>
    <w:rsid w:val="00D10245"/>
    <w:rPr>
      <w:rFonts w:ascii="Times New Roman" w:eastAsia="Times New Roman" w:hAnsi="Times New Roman" w:cs="Times New Roman"/>
      <w:b/>
      <w:bCs/>
      <w:i w:val="0"/>
      <w:iCs w:val="0"/>
      <w:smallCaps w:val="0"/>
      <w:strike w:val="0"/>
      <w:color w:val="000000"/>
      <w:spacing w:val="0"/>
      <w:w w:val="100"/>
      <w:position w:val="0"/>
      <w:sz w:val="24"/>
      <w:szCs w:val="24"/>
      <w:u w:val="none"/>
      <w:lang w:val="vi-VN" w:eastAsia="vi-VN" w:bidi="vi-VN"/>
    </w:rPr>
  </w:style>
  <w:style w:type="paragraph" w:customStyle="1" w:styleId="Vnbnnidung20">
    <w:name w:val="Văn bản nội dung (2)"/>
    <w:basedOn w:val="Normal"/>
    <w:link w:val="Vnbnnidung2"/>
    <w:rsid w:val="00D10245"/>
    <w:pPr>
      <w:widowControl w:val="0"/>
      <w:shd w:val="clear" w:color="auto" w:fill="FFFFFF"/>
      <w:spacing w:after="660" w:line="281" w:lineRule="exact"/>
      <w:jc w:val="center"/>
    </w:pPr>
    <w:rPr>
      <w:rFonts w:ascii="Times New Roman" w:eastAsia="Times New Roman" w:hAnsi="Times New Roman"/>
      <w:sz w:val="20"/>
      <w:szCs w:val="20"/>
      <w:lang w:val="x-none" w:eastAsia="x-none"/>
    </w:rPr>
  </w:style>
  <w:style w:type="paragraph" w:customStyle="1" w:styleId="Vnbnnidung50">
    <w:name w:val="Văn bản nội dung (5)"/>
    <w:basedOn w:val="Normal"/>
    <w:link w:val="Vnbnnidung5"/>
    <w:rsid w:val="00D10245"/>
    <w:pPr>
      <w:widowControl w:val="0"/>
      <w:shd w:val="clear" w:color="auto" w:fill="FFFFFF"/>
      <w:spacing w:before="60" w:after="300" w:line="317" w:lineRule="exact"/>
      <w:jc w:val="center"/>
    </w:pPr>
    <w:rPr>
      <w:rFonts w:ascii="Times New Roman" w:eastAsia="Times New Roman" w:hAnsi="Times New Roman"/>
      <w:b/>
      <w:bCs/>
      <w:sz w:val="20"/>
      <w:szCs w:val="20"/>
      <w:lang w:val="x-none" w:eastAsia="x-none"/>
    </w:rPr>
  </w:style>
  <w:style w:type="paragraph" w:customStyle="1" w:styleId="Tiu30">
    <w:name w:val="Tiêu đề #3"/>
    <w:basedOn w:val="Normal"/>
    <w:link w:val="Tiu3"/>
    <w:rsid w:val="00D10245"/>
    <w:pPr>
      <w:widowControl w:val="0"/>
      <w:shd w:val="clear" w:color="auto" w:fill="FFFFFF"/>
      <w:spacing w:before="360" w:after="0" w:line="281" w:lineRule="exact"/>
      <w:jc w:val="center"/>
      <w:outlineLvl w:val="2"/>
    </w:pPr>
    <w:rPr>
      <w:rFonts w:ascii="Times New Roman" w:eastAsia="Times New Roman" w:hAnsi="Times New Roman"/>
      <w:b/>
      <w:bCs/>
      <w:sz w:val="20"/>
      <w:szCs w:val="20"/>
      <w:lang w:val="x-none" w:eastAsia="x-none"/>
    </w:rPr>
  </w:style>
  <w:style w:type="character" w:customStyle="1" w:styleId="Vnbnnidung2Exact">
    <w:name w:val="Văn bản nội dung (2) Exact"/>
    <w:rsid w:val="00D10245"/>
    <w:rPr>
      <w:rFonts w:ascii="Times New Roman" w:eastAsia="Times New Roman" w:hAnsi="Times New Roman" w:cs="Times New Roman"/>
      <w:b w:val="0"/>
      <w:bCs w:val="0"/>
      <w:i w:val="0"/>
      <w:iCs w:val="0"/>
      <w:smallCaps w:val="0"/>
      <w:strike w:val="0"/>
      <w:u w:val="none"/>
    </w:rPr>
  </w:style>
  <w:style w:type="character" w:customStyle="1" w:styleId="Vnbnnidung2InnghingExact">
    <w:name w:val="Văn bản nội dung (2) + In nghiêng Exact"/>
    <w:rsid w:val="00D10245"/>
    <w:rPr>
      <w:rFonts w:ascii="Times New Roman" w:eastAsia="Times New Roman" w:hAnsi="Times New Roman" w:cs="Times New Roman"/>
      <w:b w:val="0"/>
      <w:bCs w:val="0"/>
      <w:i/>
      <w:iCs/>
      <w:smallCaps w:val="0"/>
      <w:strike w:val="0"/>
      <w:u w:val="none"/>
    </w:rPr>
  </w:style>
  <w:style w:type="character" w:customStyle="1" w:styleId="Vnbnnidung7">
    <w:name w:val="Văn bản nội dung (7)_"/>
    <w:link w:val="Vnbnnidung70"/>
    <w:rsid w:val="00D10245"/>
    <w:rPr>
      <w:rFonts w:ascii="Times New Roman" w:eastAsia="Times New Roman" w:hAnsi="Times New Roman"/>
      <w:i/>
      <w:iCs/>
      <w:shd w:val="clear" w:color="auto" w:fill="FFFFFF"/>
    </w:rPr>
  </w:style>
  <w:style w:type="character" w:customStyle="1" w:styleId="Vnbnnidung7Khnginnghing">
    <w:name w:val="Văn bản nội dung (7) + Không in nghiêng"/>
    <w:rsid w:val="00D10245"/>
    <w:rPr>
      <w:rFonts w:ascii="Times New Roman" w:eastAsia="Times New Roman" w:hAnsi="Times New Roman" w:cs="Times New Roman"/>
      <w:b w:val="0"/>
      <w:bCs w:val="0"/>
      <w:i/>
      <w:iCs/>
      <w:smallCaps w:val="0"/>
      <w:strike w:val="0"/>
      <w:color w:val="000000"/>
      <w:spacing w:val="0"/>
      <w:w w:val="100"/>
      <w:position w:val="0"/>
      <w:sz w:val="24"/>
      <w:szCs w:val="24"/>
      <w:u w:val="none"/>
      <w:lang w:val="vi-VN" w:eastAsia="vi-VN" w:bidi="vi-VN"/>
    </w:rPr>
  </w:style>
  <w:style w:type="paragraph" w:customStyle="1" w:styleId="Vnbnnidung70">
    <w:name w:val="Văn bản nội dung (7)"/>
    <w:basedOn w:val="Normal"/>
    <w:link w:val="Vnbnnidung7"/>
    <w:rsid w:val="00D10245"/>
    <w:pPr>
      <w:widowControl w:val="0"/>
      <w:shd w:val="clear" w:color="auto" w:fill="FFFFFF"/>
      <w:spacing w:after="0" w:line="371" w:lineRule="exact"/>
      <w:jc w:val="both"/>
    </w:pPr>
    <w:rPr>
      <w:rFonts w:ascii="Times New Roman" w:eastAsia="Times New Roman" w:hAnsi="Times New Roman"/>
      <w:i/>
      <w:iCs/>
      <w:sz w:val="20"/>
      <w:szCs w:val="20"/>
      <w:lang w:val="x-none" w:eastAsia="x-none"/>
    </w:rPr>
  </w:style>
  <w:style w:type="paragraph" w:customStyle="1" w:styleId="NormalTimesNewRoman">
    <w:name w:val="Normal + Times New Roman"/>
    <w:aliases w:val="14 pt,Bold,Justified,First line:  0,49&quot;,Before:..."/>
    <w:basedOn w:val="Normal"/>
    <w:rsid w:val="00AB42DF"/>
    <w:pPr>
      <w:tabs>
        <w:tab w:val="left" w:pos="-2552"/>
        <w:tab w:val="left" w:pos="-2410"/>
      </w:tabs>
      <w:spacing w:before="120" w:after="0" w:line="240" w:lineRule="auto"/>
      <w:ind w:firstLine="706"/>
      <w:jc w:val="both"/>
    </w:pPr>
    <w:rPr>
      <w:rFonts w:ascii="Times New Roman" w:eastAsia="Times New Roman" w:hAnsi="Times New Roman"/>
      <w:b/>
      <w:sz w:val="28"/>
      <w:szCs w:val="28"/>
      <w:lang w:val="pt-BR" w:eastAsia="en-US"/>
    </w:rPr>
  </w:style>
  <w:style w:type="paragraph" w:styleId="BodyText21">
    <w:name w:val="Body Text 2"/>
    <w:basedOn w:val="Normal"/>
    <w:link w:val="BodyText2Char"/>
    <w:semiHidden/>
    <w:unhideWhenUsed/>
    <w:rsid w:val="00214812"/>
    <w:pPr>
      <w:spacing w:after="120" w:line="480" w:lineRule="auto"/>
    </w:pPr>
    <w:rPr>
      <w:lang w:val="x-none"/>
    </w:rPr>
  </w:style>
  <w:style w:type="character" w:customStyle="1" w:styleId="BodyText2Char">
    <w:name w:val="Body Text 2 Char"/>
    <w:link w:val="BodyText21"/>
    <w:semiHidden/>
    <w:rsid w:val="00214812"/>
    <w:rPr>
      <w:sz w:val="22"/>
      <w:szCs w:val="22"/>
      <w:lang w:val="x-none" w:eastAsia="zh-CN"/>
    </w:rPr>
  </w:style>
  <w:style w:type="paragraph" w:customStyle="1" w:styleId="n-chuong1">
    <w:name w:val="n-chuong1"/>
    <w:basedOn w:val="Normal"/>
    <w:rsid w:val="00C71106"/>
    <w:pPr>
      <w:spacing w:before="300" w:after="80" w:line="240" w:lineRule="auto"/>
      <w:jc w:val="center"/>
    </w:pPr>
    <w:rPr>
      <w:rFonts w:ascii=".VnTime" w:eastAsia="Times New Roman" w:hAnsi=".VnTime"/>
      <w:b/>
      <w:i/>
      <w:sz w:val="28"/>
      <w:szCs w:val="20"/>
      <w:lang w:eastAsia="en-US"/>
    </w:rPr>
  </w:style>
  <w:style w:type="paragraph" w:styleId="BodyText">
    <w:name w:val="Body Text"/>
    <w:basedOn w:val="Normal"/>
    <w:link w:val="BodyTextChar"/>
    <w:unhideWhenUsed/>
    <w:rsid w:val="007E6AFF"/>
    <w:pPr>
      <w:spacing w:after="120" w:line="256" w:lineRule="auto"/>
    </w:pPr>
    <w:rPr>
      <w:lang w:val="x-none"/>
    </w:rPr>
  </w:style>
  <w:style w:type="character" w:customStyle="1" w:styleId="BodyTextChar">
    <w:name w:val="Body Text Char"/>
    <w:link w:val="BodyText"/>
    <w:rsid w:val="007E6AFF"/>
    <w:rPr>
      <w:sz w:val="22"/>
      <w:szCs w:val="22"/>
      <w:lang w:val="x-none" w:eastAsia="zh-CN"/>
    </w:rPr>
  </w:style>
  <w:style w:type="paragraph" w:styleId="ListParagraph">
    <w:name w:val="List Paragraph"/>
    <w:basedOn w:val="Normal"/>
    <w:uiPriority w:val="34"/>
    <w:qFormat/>
    <w:rsid w:val="00B05FEE"/>
    <w:pPr>
      <w:spacing w:after="0" w:line="240" w:lineRule="auto"/>
      <w:ind w:left="720"/>
      <w:contextualSpacing/>
    </w:pPr>
    <w:rPr>
      <w:rFonts w:ascii="VNI-Times" w:eastAsia="Times New Roman" w:hAnsi="VNI-Times"/>
      <w:sz w:val="26"/>
      <w:szCs w:val="26"/>
      <w:lang w:eastAsia="en-US"/>
    </w:rPr>
  </w:style>
  <w:style w:type="paragraph" w:styleId="NoSpacing">
    <w:name w:val="No Spacing"/>
    <w:uiPriority w:val="1"/>
    <w:qFormat/>
    <w:rsid w:val="00E16C8C"/>
    <w:rPr>
      <w:rFonts w:ascii="Times New Roman" w:eastAsia="Times New Roman" w:hAnsi="Times New Roman"/>
      <w:sz w:val="24"/>
      <w:szCs w:val="24"/>
      <w:lang w:val="en-US" w:eastAsia="en-US"/>
    </w:rPr>
  </w:style>
  <w:style w:type="paragraph" w:styleId="BodyTextIndent">
    <w:name w:val="Body Text Indent"/>
    <w:basedOn w:val="Normal"/>
    <w:link w:val="BodyTextIndentChar"/>
    <w:unhideWhenUsed/>
    <w:rsid w:val="004F0A33"/>
    <w:pPr>
      <w:spacing w:after="120" w:line="256" w:lineRule="auto"/>
      <w:ind w:left="283"/>
    </w:pPr>
    <w:rPr>
      <w:lang w:val="x-none"/>
    </w:rPr>
  </w:style>
  <w:style w:type="character" w:customStyle="1" w:styleId="BodyTextIndentChar">
    <w:name w:val="Body Text Indent Char"/>
    <w:link w:val="BodyTextIndent"/>
    <w:rsid w:val="004F0A33"/>
    <w:rPr>
      <w:sz w:val="22"/>
      <w:szCs w:val="22"/>
      <w:lang w:val="x-none" w:eastAsia="zh-CN"/>
    </w:rPr>
  </w:style>
  <w:style w:type="character" w:customStyle="1" w:styleId="apple-converted-space">
    <w:name w:val="apple-converted-space"/>
    <w:rsid w:val="005F2EC0"/>
  </w:style>
  <w:style w:type="character" w:styleId="Emphasis">
    <w:name w:val="Emphasis"/>
    <w:uiPriority w:val="20"/>
    <w:qFormat/>
    <w:rsid w:val="005F2EC0"/>
    <w:rPr>
      <w:i/>
      <w:iCs/>
    </w:rPr>
  </w:style>
  <w:style w:type="paragraph" w:styleId="BodyTextIndent2">
    <w:name w:val="Body Text Indent 2"/>
    <w:basedOn w:val="Normal"/>
    <w:link w:val="BodyTextIndent2Char"/>
    <w:semiHidden/>
    <w:unhideWhenUsed/>
    <w:rsid w:val="002F312C"/>
    <w:pPr>
      <w:spacing w:after="120" w:line="480" w:lineRule="auto"/>
      <w:ind w:left="283"/>
    </w:pPr>
    <w:rPr>
      <w:lang w:val="x-none"/>
    </w:rPr>
  </w:style>
  <w:style w:type="character" w:customStyle="1" w:styleId="BodyTextIndent2Char">
    <w:name w:val="Body Text Indent 2 Char"/>
    <w:link w:val="BodyTextIndent2"/>
    <w:semiHidden/>
    <w:rsid w:val="002F312C"/>
    <w:rPr>
      <w:sz w:val="22"/>
      <w:szCs w:val="22"/>
      <w:lang w:val="x-none" w:eastAsia="zh-CN"/>
    </w:rPr>
  </w:style>
  <w:style w:type="character" w:customStyle="1" w:styleId="NormalWebChar">
    <w:name w:val="Normal (Web) Char"/>
    <w:link w:val="NormalWeb"/>
    <w:locked/>
    <w:rsid w:val="00DE75D3"/>
    <w:rPr>
      <w:rFonts w:ascii="Verdana" w:eastAsia="Arial Unicode MS" w:hAnsi="Verdana" w:cs="Arial Unicode MS"/>
      <w:sz w:val="24"/>
      <w:szCs w:val="24"/>
    </w:rPr>
  </w:style>
  <w:style w:type="paragraph" w:styleId="BalloonText">
    <w:name w:val="Balloon Text"/>
    <w:basedOn w:val="Normal"/>
    <w:link w:val="BalloonTextChar"/>
    <w:uiPriority w:val="99"/>
    <w:semiHidden/>
    <w:unhideWhenUsed/>
    <w:rsid w:val="00733A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3AB3"/>
    <w:rPr>
      <w:rFonts w:ascii="Segoe UI" w:hAnsi="Segoe UI" w:cs="Segoe UI"/>
      <w:sz w:val="18"/>
      <w:szCs w:val="18"/>
      <w:lang w:val="en-US" w:eastAsia="zh-CN"/>
    </w:rPr>
  </w:style>
  <w:style w:type="paragraph" w:styleId="FootnoteText">
    <w:name w:val="footnote text"/>
    <w:basedOn w:val="Normal"/>
    <w:link w:val="FootnoteTextChar"/>
    <w:rsid w:val="00FF4E07"/>
    <w:pPr>
      <w:spacing w:after="0" w:line="240" w:lineRule="auto"/>
    </w:pPr>
    <w:rPr>
      <w:rFonts w:ascii="VNI-Times" w:eastAsia="Times New Roman" w:hAnsi="VNI-Times"/>
      <w:sz w:val="20"/>
      <w:szCs w:val="20"/>
      <w:lang w:eastAsia="en-US"/>
    </w:rPr>
  </w:style>
  <w:style w:type="character" w:customStyle="1" w:styleId="FootnoteTextChar">
    <w:name w:val="Footnote Text Char"/>
    <w:basedOn w:val="DefaultParagraphFont"/>
    <w:link w:val="FootnoteText"/>
    <w:rsid w:val="00FF4E07"/>
    <w:rPr>
      <w:rFonts w:ascii="VNI-Times" w:eastAsia="Times New Roman" w:hAnsi="VNI-Times"/>
      <w:lang w:val="en-US" w:eastAsia="en-US"/>
    </w:rPr>
  </w:style>
  <w:style w:type="character" w:styleId="FootnoteReference">
    <w:name w:val="footnote reference"/>
    <w:rsid w:val="00FF4E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333188">
      <w:bodyDiv w:val="1"/>
      <w:marLeft w:val="0"/>
      <w:marRight w:val="0"/>
      <w:marTop w:val="0"/>
      <w:marBottom w:val="0"/>
      <w:divBdr>
        <w:top w:val="none" w:sz="0" w:space="0" w:color="auto"/>
        <w:left w:val="none" w:sz="0" w:space="0" w:color="auto"/>
        <w:bottom w:val="none" w:sz="0" w:space="0" w:color="auto"/>
        <w:right w:val="none" w:sz="0" w:space="0" w:color="auto"/>
      </w:divBdr>
    </w:div>
    <w:div w:id="155268505">
      <w:bodyDiv w:val="1"/>
      <w:marLeft w:val="0"/>
      <w:marRight w:val="0"/>
      <w:marTop w:val="0"/>
      <w:marBottom w:val="0"/>
      <w:divBdr>
        <w:top w:val="none" w:sz="0" w:space="0" w:color="auto"/>
        <w:left w:val="none" w:sz="0" w:space="0" w:color="auto"/>
        <w:bottom w:val="none" w:sz="0" w:space="0" w:color="auto"/>
        <w:right w:val="none" w:sz="0" w:space="0" w:color="auto"/>
      </w:divBdr>
    </w:div>
    <w:div w:id="169300440">
      <w:bodyDiv w:val="1"/>
      <w:marLeft w:val="0"/>
      <w:marRight w:val="0"/>
      <w:marTop w:val="0"/>
      <w:marBottom w:val="0"/>
      <w:divBdr>
        <w:top w:val="none" w:sz="0" w:space="0" w:color="auto"/>
        <w:left w:val="none" w:sz="0" w:space="0" w:color="auto"/>
        <w:bottom w:val="none" w:sz="0" w:space="0" w:color="auto"/>
        <w:right w:val="none" w:sz="0" w:space="0" w:color="auto"/>
      </w:divBdr>
    </w:div>
    <w:div w:id="195126035">
      <w:bodyDiv w:val="1"/>
      <w:marLeft w:val="0"/>
      <w:marRight w:val="0"/>
      <w:marTop w:val="0"/>
      <w:marBottom w:val="0"/>
      <w:divBdr>
        <w:top w:val="none" w:sz="0" w:space="0" w:color="auto"/>
        <w:left w:val="none" w:sz="0" w:space="0" w:color="auto"/>
        <w:bottom w:val="none" w:sz="0" w:space="0" w:color="auto"/>
        <w:right w:val="none" w:sz="0" w:space="0" w:color="auto"/>
      </w:divBdr>
    </w:div>
    <w:div w:id="199786172">
      <w:bodyDiv w:val="1"/>
      <w:marLeft w:val="0"/>
      <w:marRight w:val="0"/>
      <w:marTop w:val="0"/>
      <w:marBottom w:val="0"/>
      <w:divBdr>
        <w:top w:val="none" w:sz="0" w:space="0" w:color="auto"/>
        <w:left w:val="none" w:sz="0" w:space="0" w:color="auto"/>
        <w:bottom w:val="none" w:sz="0" w:space="0" w:color="auto"/>
        <w:right w:val="none" w:sz="0" w:space="0" w:color="auto"/>
      </w:divBdr>
    </w:div>
    <w:div w:id="255211904">
      <w:bodyDiv w:val="1"/>
      <w:marLeft w:val="0"/>
      <w:marRight w:val="0"/>
      <w:marTop w:val="0"/>
      <w:marBottom w:val="0"/>
      <w:divBdr>
        <w:top w:val="none" w:sz="0" w:space="0" w:color="auto"/>
        <w:left w:val="none" w:sz="0" w:space="0" w:color="auto"/>
        <w:bottom w:val="none" w:sz="0" w:space="0" w:color="auto"/>
        <w:right w:val="none" w:sz="0" w:space="0" w:color="auto"/>
      </w:divBdr>
    </w:div>
    <w:div w:id="257105859">
      <w:bodyDiv w:val="1"/>
      <w:marLeft w:val="0"/>
      <w:marRight w:val="0"/>
      <w:marTop w:val="0"/>
      <w:marBottom w:val="0"/>
      <w:divBdr>
        <w:top w:val="none" w:sz="0" w:space="0" w:color="auto"/>
        <w:left w:val="none" w:sz="0" w:space="0" w:color="auto"/>
        <w:bottom w:val="none" w:sz="0" w:space="0" w:color="auto"/>
        <w:right w:val="none" w:sz="0" w:space="0" w:color="auto"/>
      </w:divBdr>
    </w:div>
    <w:div w:id="300043090">
      <w:bodyDiv w:val="1"/>
      <w:marLeft w:val="0"/>
      <w:marRight w:val="0"/>
      <w:marTop w:val="0"/>
      <w:marBottom w:val="0"/>
      <w:divBdr>
        <w:top w:val="none" w:sz="0" w:space="0" w:color="auto"/>
        <w:left w:val="none" w:sz="0" w:space="0" w:color="auto"/>
        <w:bottom w:val="none" w:sz="0" w:space="0" w:color="auto"/>
        <w:right w:val="none" w:sz="0" w:space="0" w:color="auto"/>
      </w:divBdr>
    </w:div>
    <w:div w:id="313266870">
      <w:bodyDiv w:val="1"/>
      <w:marLeft w:val="0"/>
      <w:marRight w:val="0"/>
      <w:marTop w:val="0"/>
      <w:marBottom w:val="0"/>
      <w:divBdr>
        <w:top w:val="none" w:sz="0" w:space="0" w:color="auto"/>
        <w:left w:val="none" w:sz="0" w:space="0" w:color="auto"/>
        <w:bottom w:val="none" w:sz="0" w:space="0" w:color="auto"/>
        <w:right w:val="none" w:sz="0" w:space="0" w:color="auto"/>
      </w:divBdr>
    </w:div>
    <w:div w:id="324624384">
      <w:bodyDiv w:val="1"/>
      <w:marLeft w:val="0"/>
      <w:marRight w:val="0"/>
      <w:marTop w:val="0"/>
      <w:marBottom w:val="0"/>
      <w:divBdr>
        <w:top w:val="none" w:sz="0" w:space="0" w:color="auto"/>
        <w:left w:val="none" w:sz="0" w:space="0" w:color="auto"/>
        <w:bottom w:val="none" w:sz="0" w:space="0" w:color="auto"/>
        <w:right w:val="none" w:sz="0" w:space="0" w:color="auto"/>
      </w:divBdr>
    </w:div>
    <w:div w:id="333841173">
      <w:bodyDiv w:val="1"/>
      <w:marLeft w:val="0"/>
      <w:marRight w:val="0"/>
      <w:marTop w:val="0"/>
      <w:marBottom w:val="0"/>
      <w:divBdr>
        <w:top w:val="none" w:sz="0" w:space="0" w:color="auto"/>
        <w:left w:val="none" w:sz="0" w:space="0" w:color="auto"/>
        <w:bottom w:val="none" w:sz="0" w:space="0" w:color="auto"/>
        <w:right w:val="none" w:sz="0" w:space="0" w:color="auto"/>
      </w:divBdr>
    </w:div>
    <w:div w:id="373430333">
      <w:bodyDiv w:val="1"/>
      <w:marLeft w:val="0"/>
      <w:marRight w:val="0"/>
      <w:marTop w:val="0"/>
      <w:marBottom w:val="0"/>
      <w:divBdr>
        <w:top w:val="none" w:sz="0" w:space="0" w:color="auto"/>
        <w:left w:val="none" w:sz="0" w:space="0" w:color="auto"/>
        <w:bottom w:val="none" w:sz="0" w:space="0" w:color="auto"/>
        <w:right w:val="none" w:sz="0" w:space="0" w:color="auto"/>
      </w:divBdr>
    </w:div>
    <w:div w:id="447511447">
      <w:bodyDiv w:val="1"/>
      <w:marLeft w:val="0"/>
      <w:marRight w:val="0"/>
      <w:marTop w:val="0"/>
      <w:marBottom w:val="0"/>
      <w:divBdr>
        <w:top w:val="none" w:sz="0" w:space="0" w:color="auto"/>
        <w:left w:val="none" w:sz="0" w:space="0" w:color="auto"/>
        <w:bottom w:val="none" w:sz="0" w:space="0" w:color="auto"/>
        <w:right w:val="none" w:sz="0" w:space="0" w:color="auto"/>
      </w:divBdr>
    </w:div>
    <w:div w:id="506797614">
      <w:bodyDiv w:val="1"/>
      <w:marLeft w:val="0"/>
      <w:marRight w:val="0"/>
      <w:marTop w:val="0"/>
      <w:marBottom w:val="0"/>
      <w:divBdr>
        <w:top w:val="none" w:sz="0" w:space="0" w:color="auto"/>
        <w:left w:val="none" w:sz="0" w:space="0" w:color="auto"/>
        <w:bottom w:val="none" w:sz="0" w:space="0" w:color="auto"/>
        <w:right w:val="none" w:sz="0" w:space="0" w:color="auto"/>
      </w:divBdr>
    </w:div>
    <w:div w:id="516429207">
      <w:bodyDiv w:val="1"/>
      <w:marLeft w:val="0"/>
      <w:marRight w:val="0"/>
      <w:marTop w:val="0"/>
      <w:marBottom w:val="0"/>
      <w:divBdr>
        <w:top w:val="none" w:sz="0" w:space="0" w:color="auto"/>
        <w:left w:val="none" w:sz="0" w:space="0" w:color="auto"/>
        <w:bottom w:val="none" w:sz="0" w:space="0" w:color="auto"/>
        <w:right w:val="none" w:sz="0" w:space="0" w:color="auto"/>
      </w:divBdr>
    </w:div>
    <w:div w:id="558060039">
      <w:bodyDiv w:val="1"/>
      <w:marLeft w:val="0"/>
      <w:marRight w:val="0"/>
      <w:marTop w:val="0"/>
      <w:marBottom w:val="0"/>
      <w:divBdr>
        <w:top w:val="none" w:sz="0" w:space="0" w:color="auto"/>
        <w:left w:val="none" w:sz="0" w:space="0" w:color="auto"/>
        <w:bottom w:val="none" w:sz="0" w:space="0" w:color="auto"/>
        <w:right w:val="none" w:sz="0" w:space="0" w:color="auto"/>
      </w:divBdr>
    </w:div>
    <w:div w:id="562373735">
      <w:bodyDiv w:val="1"/>
      <w:marLeft w:val="0"/>
      <w:marRight w:val="0"/>
      <w:marTop w:val="0"/>
      <w:marBottom w:val="0"/>
      <w:divBdr>
        <w:top w:val="none" w:sz="0" w:space="0" w:color="auto"/>
        <w:left w:val="none" w:sz="0" w:space="0" w:color="auto"/>
        <w:bottom w:val="none" w:sz="0" w:space="0" w:color="auto"/>
        <w:right w:val="none" w:sz="0" w:space="0" w:color="auto"/>
      </w:divBdr>
    </w:div>
    <w:div w:id="562834601">
      <w:bodyDiv w:val="1"/>
      <w:marLeft w:val="0"/>
      <w:marRight w:val="0"/>
      <w:marTop w:val="0"/>
      <w:marBottom w:val="0"/>
      <w:divBdr>
        <w:top w:val="none" w:sz="0" w:space="0" w:color="auto"/>
        <w:left w:val="none" w:sz="0" w:space="0" w:color="auto"/>
        <w:bottom w:val="none" w:sz="0" w:space="0" w:color="auto"/>
        <w:right w:val="none" w:sz="0" w:space="0" w:color="auto"/>
      </w:divBdr>
    </w:div>
    <w:div w:id="595479618">
      <w:bodyDiv w:val="1"/>
      <w:marLeft w:val="0"/>
      <w:marRight w:val="0"/>
      <w:marTop w:val="0"/>
      <w:marBottom w:val="0"/>
      <w:divBdr>
        <w:top w:val="none" w:sz="0" w:space="0" w:color="auto"/>
        <w:left w:val="none" w:sz="0" w:space="0" w:color="auto"/>
        <w:bottom w:val="none" w:sz="0" w:space="0" w:color="auto"/>
        <w:right w:val="none" w:sz="0" w:space="0" w:color="auto"/>
      </w:divBdr>
    </w:div>
    <w:div w:id="638070920">
      <w:bodyDiv w:val="1"/>
      <w:marLeft w:val="0"/>
      <w:marRight w:val="0"/>
      <w:marTop w:val="0"/>
      <w:marBottom w:val="0"/>
      <w:divBdr>
        <w:top w:val="none" w:sz="0" w:space="0" w:color="auto"/>
        <w:left w:val="none" w:sz="0" w:space="0" w:color="auto"/>
        <w:bottom w:val="none" w:sz="0" w:space="0" w:color="auto"/>
        <w:right w:val="none" w:sz="0" w:space="0" w:color="auto"/>
      </w:divBdr>
    </w:div>
    <w:div w:id="639042095">
      <w:bodyDiv w:val="1"/>
      <w:marLeft w:val="0"/>
      <w:marRight w:val="0"/>
      <w:marTop w:val="0"/>
      <w:marBottom w:val="0"/>
      <w:divBdr>
        <w:top w:val="none" w:sz="0" w:space="0" w:color="auto"/>
        <w:left w:val="none" w:sz="0" w:space="0" w:color="auto"/>
        <w:bottom w:val="none" w:sz="0" w:space="0" w:color="auto"/>
        <w:right w:val="none" w:sz="0" w:space="0" w:color="auto"/>
      </w:divBdr>
    </w:div>
    <w:div w:id="640578695">
      <w:bodyDiv w:val="1"/>
      <w:marLeft w:val="0"/>
      <w:marRight w:val="0"/>
      <w:marTop w:val="0"/>
      <w:marBottom w:val="0"/>
      <w:divBdr>
        <w:top w:val="none" w:sz="0" w:space="0" w:color="auto"/>
        <w:left w:val="none" w:sz="0" w:space="0" w:color="auto"/>
        <w:bottom w:val="none" w:sz="0" w:space="0" w:color="auto"/>
        <w:right w:val="none" w:sz="0" w:space="0" w:color="auto"/>
      </w:divBdr>
    </w:div>
    <w:div w:id="716006302">
      <w:bodyDiv w:val="1"/>
      <w:marLeft w:val="0"/>
      <w:marRight w:val="0"/>
      <w:marTop w:val="0"/>
      <w:marBottom w:val="0"/>
      <w:divBdr>
        <w:top w:val="none" w:sz="0" w:space="0" w:color="auto"/>
        <w:left w:val="none" w:sz="0" w:space="0" w:color="auto"/>
        <w:bottom w:val="none" w:sz="0" w:space="0" w:color="auto"/>
        <w:right w:val="none" w:sz="0" w:space="0" w:color="auto"/>
      </w:divBdr>
    </w:div>
    <w:div w:id="761728476">
      <w:bodyDiv w:val="1"/>
      <w:marLeft w:val="0"/>
      <w:marRight w:val="0"/>
      <w:marTop w:val="0"/>
      <w:marBottom w:val="0"/>
      <w:divBdr>
        <w:top w:val="none" w:sz="0" w:space="0" w:color="auto"/>
        <w:left w:val="none" w:sz="0" w:space="0" w:color="auto"/>
        <w:bottom w:val="none" w:sz="0" w:space="0" w:color="auto"/>
        <w:right w:val="none" w:sz="0" w:space="0" w:color="auto"/>
      </w:divBdr>
    </w:div>
    <w:div w:id="819272381">
      <w:bodyDiv w:val="1"/>
      <w:marLeft w:val="0"/>
      <w:marRight w:val="0"/>
      <w:marTop w:val="0"/>
      <w:marBottom w:val="0"/>
      <w:divBdr>
        <w:top w:val="none" w:sz="0" w:space="0" w:color="auto"/>
        <w:left w:val="none" w:sz="0" w:space="0" w:color="auto"/>
        <w:bottom w:val="none" w:sz="0" w:space="0" w:color="auto"/>
        <w:right w:val="none" w:sz="0" w:space="0" w:color="auto"/>
      </w:divBdr>
    </w:div>
    <w:div w:id="871189241">
      <w:bodyDiv w:val="1"/>
      <w:marLeft w:val="0"/>
      <w:marRight w:val="0"/>
      <w:marTop w:val="0"/>
      <w:marBottom w:val="0"/>
      <w:divBdr>
        <w:top w:val="none" w:sz="0" w:space="0" w:color="auto"/>
        <w:left w:val="none" w:sz="0" w:space="0" w:color="auto"/>
        <w:bottom w:val="none" w:sz="0" w:space="0" w:color="auto"/>
        <w:right w:val="none" w:sz="0" w:space="0" w:color="auto"/>
      </w:divBdr>
    </w:div>
    <w:div w:id="1019820578">
      <w:bodyDiv w:val="1"/>
      <w:marLeft w:val="0"/>
      <w:marRight w:val="0"/>
      <w:marTop w:val="0"/>
      <w:marBottom w:val="0"/>
      <w:divBdr>
        <w:top w:val="none" w:sz="0" w:space="0" w:color="auto"/>
        <w:left w:val="none" w:sz="0" w:space="0" w:color="auto"/>
        <w:bottom w:val="none" w:sz="0" w:space="0" w:color="auto"/>
        <w:right w:val="none" w:sz="0" w:space="0" w:color="auto"/>
      </w:divBdr>
    </w:div>
    <w:div w:id="1040279693">
      <w:bodyDiv w:val="1"/>
      <w:marLeft w:val="0"/>
      <w:marRight w:val="0"/>
      <w:marTop w:val="0"/>
      <w:marBottom w:val="0"/>
      <w:divBdr>
        <w:top w:val="none" w:sz="0" w:space="0" w:color="auto"/>
        <w:left w:val="none" w:sz="0" w:space="0" w:color="auto"/>
        <w:bottom w:val="none" w:sz="0" w:space="0" w:color="auto"/>
        <w:right w:val="none" w:sz="0" w:space="0" w:color="auto"/>
      </w:divBdr>
    </w:div>
    <w:div w:id="1060712213">
      <w:bodyDiv w:val="1"/>
      <w:marLeft w:val="0"/>
      <w:marRight w:val="0"/>
      <w:marTop w:val="0"/>
      <w:marBottom w:val="0"/>
      <w:divBdr>
        <w:top w:val="none" w:sz="0" w:space="0" w:color="auto"/>
        <w:left w:val="none" w:sz="0" w:space="0" w:color="auto"/>
        <w:bottom w:val="none" w:sz="0" w:space="0" w:color="auto"/>
        <w:right w:val="none" w:sz="0" w:space="0" w:color="auto"/>
      </w:divBdr>
    </w:div>
    <w:div w:id="1061513507">
      <w:bodyDiv w:val="1"/>
      <w:marLeft w:val="0"/>
      <w:marRight w:val="0"/>
      <w:marTop w:val="0"/>
      <w:marBottom w:val="0"/>
      <w:divBdr>
        <w:top w:val="none" w:sz="0" w:space="0" w:color="auto"/>
        <w:left w:val="none" w:sz="0" w:space="0" w:color="auto"/>
        <w:bottom w:val="none" w:sz="0" w:space="0" w:color="auto"/>
        <w:right w:val="none" w:sz="0" w:space="0" w:color="auto"/>
      </w:divBdr>
      <w:divsChild>
        <w:div w:id="1953591077">
          <w:marLeft w:val="0"/>
          <w:marRight w:val="0"/>
          <w:marTop w:val="0"/>
          <w:marBottom w:val="0"/>
          <w:divBdr>
            <w:top w:val="none" w:sz="0" w:space="0" w:color="auto"/>
            <w:left w:val="none" w:sz="0" w:space="0" w:color="auto"/>
            <w:bottom w:val="none" w:sz="0" w:space="0" w:color="auto"/>
            <w:right w:val="none" w:sz="0" w:space="0" w:color="auto"/>
          </w:divBdr>
        </w:div>
      </w:divsChild>
    </w:div>
    <w:div w:id="1069691514">
      <w:bodyDiv w:val="1"/>
      <w:marLeft w:val="0"/>
      <w:marRight w:val="0"/>
      <w:marTop w:val="0"/>
      <w:marBottom w:val="0"/>
      <w:divBdr>
        <w:top w:val="none" w:sz="0" w:space="0" w:color="auto"/>
        <w:left w:val="none" w:sz="0" w:space="0" w:color="auto"/>
        <w:bottom w:val="none" w:sz="0" w:space="0" w:color="auto"/>
        <w:right w:val="none" w:sz="0" w:space="0" w:color="auto"/>
      </w:divBdr>
    </w:div>
    <w:div w:id="1074745427">
      <w:bodyDiv w:val="1"/>
      <w:marLeft w:val="0"/>
      <w:marRight w:val="0"/>
      <w:marTop w:val="0"/>
      <w:marBottom w:val="0"/>
      <w:divBdr>
        <w:top w:val="none" w:sz="0" w:space="0" w:color="auto"/>
        <w:left w:val="none" w:sz="0" w:space="0" w:color="auto"/>
        <w:bottom w:val="none" w:sz="0" w:space="0" w:color="auto"/>
        <w:right w:val="none" w:sz="0" w:space="0" w:color="auto"/>
      </w:divBdr>
    </w:div>
    <w:div w:id="1077359442">
      <w:bodyDiv w:val="1"/>
      <w:marLeft w:val="0"/>
      <w:marRight w:val="0"/>
      <w:marTop w:val="0"/>
      <w:marBottom w:val="0"/>
      <w:divBdr>
        <w:top w:val="none" w:sz="0" w:space="0" w:color="auto"/>
        <w:left w:val="none" w:sz="0" w:space="0" w:color="auto"/>
        <w:bottom w:val="none" w:sz="0" w:space="0" w:color="auto"/>
        <w:right w:val="none" w:sz="0" w:space="0" w:color="auto"/>
      </w:divBdr>
    </w:div>
    <w:div w:id="1078014815">
      <w:bodyDiv w:val="1"/>
      <w:marLeft w:val="0"/>
      <w:marRight w:val="0"/>
      <w:marTop w:val="0"/>
      <w:marBottom w:val="0"/>
      <w:divBdr>
        <w:top w:val="none" w:sz="0" w:space="0" w:color="auto"/>
        <w:left w:val="none" w:sz="0" w:space="0" w:color="auto"/>
        <w:bottom w:val="none" w:sz="0" w:space="0" w:color="auto"/>
        <w:right w:val="none" w:sz="0" w:space="0" w:color="auto"/>
      </w:divBdr>
    </w:div>
    <w:div w:id="1104302346">
      <w:bodyDiv w:val="1"/>
      <w:marLeft w:val="0"/>
      <w:marRight w:val="0"/>
      <w:marTop w:val="0"/>
      <w:marBottom w:val="0"/>
      <w:divBdr>
        <w:top w:val="none" w:sz="0" w:space="0" w:color="auto"/>
        <w:left w:val="none" w:sz="0" w:space="0" w:color="auto"/>
        <w:bottom w:val="none" w:sz="0" w:space="0" w:color="auto"/>
        <w:right w:val="none" w:sz="0" w:space="0" w:color="auto"/>
      </w:divBdr>
    </w:div>
    <w:div w:id="1140925884">
      <w:bodyDiv w:val="1"/>
      <w:marLeft w:val="0"/>
      <w:marRight w:val="0"/>
      <w:marTop w:val="0"/>
      <w:marBottom w:val="0"/>
      <w:divBdr>
        <w:top w:val="none" w:sz="0" w:space="0" w:color="auto"/>
        <w:left w:val="none" w:sz="0" w:space="0" w:color="auto"/>
        <w:bottom w:val="none" w:sz="0" w:space="0" w:color="auto"/>
        <w:right w:val="none" w:sz="0" w:space="0" w:color="auto"/>
      </w:divBdr>
    </w:div>
    <w:div w:id="1142042485">
      <w:bodyDiv w:val="1"/>
      <w:marLeft w:val="0"/>
      <w:marRight w:val="0"/>
      <w:marTop w:val="0"/>
      <w:marBottom w:val="0"/>
      <w:divBdr>
        <w:top w:val="none" w:sz="0" w:space="0" w:color="auto"/>
        <w:left w:val="none" w:sz="0" w:space="0" w:color="auto"/>
        <w:bottom w:val="none" w:sz="0" w:space="0" w:color="auto"/>
        <w:right w:val="none" w:sz="0" w:space="0" w:color="auto"/>
      </w:divBdr>
    </w:div>
    <w:div w:id="1183861423">
      <w:bodyDiv w:val="1"/>
      <w:marLeft w:val="0"/>
      <w:marRight w:val="0"/>
      <w:marTop w:val="0"/>
      <w:marBottom w:val="0"/>
      <w:divBdr>
        <w:top w:val="none" w:sz="0" w:space="0" w:color="auto"/>
        <w:left w:val="none" w:sz="0" w:space="0" w:color="auto"/>
        <w:bottom w:val="none" w:sz="0" w:space="0" w:color="auto"/>
        <w:right w:val="none" w:sz="0" w:space="0" w:color="auto"/>
      </w:divBdr>
    </w:div>
    <w:div w:id="1213270086">
      <w:bodyDiv w:val="1"/>
      <w:marLeft w:val="0"/>
      <w:marRight w:val="0"/>
      <w:marTop w:val="0"/>
      <w:marBottom w:val="0"/>
      <w:divBdr>
        <w:top w:val="none" w:sz="0" w:space="0" w:color="auto"/>
        <w:left w:val="none" w:sz="0" w:space="0" w:color="auto"/>
        <w:bottom w:val="none" w:sz="0" w:space="0" w:color="auto"/>
        <w:right w:val="none" w:sz="0" w:space="0" w:color="auto"/>
      </w:divBdr>
    </w:div>
    <w:div w:id="1215696774">
      <w:bodyDiv w:val="1"/>
      <w:marLeft w:val="0"/>
      <w:marRight w:val="0"/>
      <w:marTop w:val="0"/>
      <w:marBottom w:val="0"/>
      <w:divBdr>
        <w:top w:val="none" w:sz="0" w:space="0" w:color="auto"/>
        <w:left w:val="none" w:sz="0" w:space="0" w:color="auto"/>
        <w:bottom w:val="none" w:sz="0" w:space="0" w:color="auto"/>
        <w:right w:val="none" w:sz="0" w:space="0" w:color="auto"/>
      </w:divBdr>
    </w:div>
    <w:div w:id="1283339173">
      <w:bodyDiv w:val="1"/>
      <w:marLeft w:val="0"/>
      <w:marRight w:val="0"/>
      <w:marTop w:val="0"/>
      <w:marBottom w:val="0"/>
      <w:divBdr>
        <w:top w:val="none" w:sz="0" w:space="0" w:color="auto"/>
        <w:left w:val="none" w:sz="0" w:space="0" w:color="auto"/>
        <w:bottom w:val="none" w:sz="0" w:space="0" w:color="auto"/>
        <w:right w:val="none" w:sz="0" w:space="0" w:color="auto"/>
      </w:divBdr>
    </w:div>
    <w:div w:id="1338382611">
      <w:bodyDiv w:val="1"/>
      <w:marLeft w:val="0"/>
      <w:marRight w:val="0"/>
      <w:marTop w:val="0"/>
      <w:marBottom w:val="0"/>
      <w:divBdr>
        <w:top w:val="none" w:sz="0" w:space="0" w:color="auto"/>
        <w:left w:val="none" w:sz="0" w:space="0" w:color="auto"/>
        <w:bottom w:val="none" w:sz="0" w:space="0" w:color="auto"/>
        <w:right w:val="none" w:sz="0" w:space="0" w:color="auto"/>
      </w:divBdr>
    </w:div>
    <w:div w:id="1341465891">
      <w:bodyDiv w:val="1"/>
      <w:marLeft w:val="0"/>
      <w:marRight w:val="0"/>
      <w:marTop w:val="0"/>
      <w:marBottom w:val="0"/>
      <w:divBdr>
        <w:top w:val="none" w:sz="0" w:space="0" w:color="auto"/>
        <w:left w:val="none" w:sz="0" w:space="0" w:color="auto"/>
        <w:bottom w:val="none" w:sz="0" w:space="0" w:color="auto"/>
        <w:right w:val="none" w:sz="0" w:space="0" w:color="auto"/>
      </w:divBdr>
    </w:div>
    <w:div w:id="1345278226">
      <w:bodyDiv w:val="1"/>
      <w:marLeft w:val="0"/>
      <w:marRight w:val="0"/>
      <w:marTop w:val="0"/>
      <w:marBottom w:val="0"/>
      <w:divBdr>
        <w:top w:val="none" w:sz="0" w:space="0" w:color="auto"/>
        <w:left w:val="none" w:sz="0" w:space="0" w:color="auto"/>
        <w:bottom w:val="none" w:sz="0" w:space="0" w:color="auto"/>
        <w:right w:val="none" w:sz="0" w:space="0" w:color="auto"/>
      </w:divBdr>
    </w:div>
    <w:div w:id="1353218845">
      <w:bodyDiv w:val="1"/>
      <w:marLeft w:val="0"/>
      <w:marRight w:val="0"/>
      <w:marTop w:val="0"/>
      <w:marBottom w:val="0"/>
      <w:divBdr>
        <w:top w:val="none" w:sz="0" w:space="0" w:color="auto"/>
        <w:left w:val="none" w:sz="0" w:space="0" w:color="auto"/>
        <w:bottom w:val="none" w:sz="0" w:space="0" w:color="auto"/>
        <w:right w:val="none" w:sz="0" w:space="0" w:color="auto"/>
      </w:divBdr>
    </w:div>
    <w:div w:id="1396469671">
      <w:bodyDiv w:val="1"/>
      <w:marLeft w:val="0"/>
      <w:marRight w:val="0"/>
      <w:marTop w:val="0"/>
      <w:marBottom w:val="0"/>
      <w:divBdr>
        <w:top w:val="none" w:sz="0" w:space="0" w:color="auto"/>
        <w:left w:val="none" w:sz="0" w:space="0" w:color="auto"/>
        <w:bottom w:val="none" w:sz="0" w:space="0" w:color="auto"/>
        <w:right w:val="none" w:sz="0" w:space="0" w:color="auto"/>
      </w:divBdr>
    </w:div>
    <w:div w:id="1413090461">
      <w:bodyDiv w:val="1"/>
      <w:marLeft w:val="0"/>
      <w:marRight w:val="0"/>
      <w:marTop w:val="0"/>
      <w:marBottom w:val="0"/>
      <w:divBdr>
        <w:top w:val="none" w:sz="0" w:space="0" w:color="auto"/>
        <w:left w:val="none" w:sz="0" w:space="0" w:color="auto"/>
        <w:bottom w:val="none" w:sz="0" w:space="0" w:color="auto"/>
        <w:right w:val="none" w:sz="0" w:space="0" w:color="auto"/>
      </w:divBdr>
    </w:div>
    <w:div w:id="1432897728">
      <w:bodyDiv w:val="1"/>
      <w:marLeft w:val="0"/>
      <w:marRight w:val="0"/>
      <w:marTop w:val="0"/>
      <w:marBottom w:val="0"/>
      <w:divBdr>
        <w:top w:val="none" w:sz="0" w:space="0" w:color="auto"/>
        <w:left w:val="none" w:sz="0" w:space="0" w:color="auto"/>
        <w:bottom w:val="none" w:sz="0" w:space="0" w:color="auto"/>
        <w:right w:val="none" w:sz="0" w:space="0" w:color="auto"/>
      </w:divBdr>
    </w:div>
    <w:div w:id="1471021530">
      <w:bodyDiv w:val="1"/>
      <w:marLeft w:val="0"/>
      <w:marRight w:val="0"/>
      <w:marTop w:val="0"/>
      <w:marBottom w:val="0"/>
      <w:divBdr>
        <w:top w:val="none" w:sz="0" w:space="0" w:color="auto"/>
        <w:left w:val="none" w:sz="0" w:space="0" w:color="auto"/>
        <w:bottom w:val="none" w:sz="0" w:space="0" w:color="auto"/>
        <w:right w:val="none" w:sz="0" w:space="0" w:color="auto"/>
      </w:divBdr>
    </w:div>
    <w:div w:id="1485971092">
      <w:bodyDiv w:val="1"/>
      <w:marLeft w:val="0"/>
      <w:marRight w:val="0"/>
      <w:marTop w:val="0"/>
      <w:marBottom w:val="0"/>
      <w:divBdr>
        <w:top w:val="none" w:sz="0" w:space="0" w:color="auto"/>
        <w:left w:val="none" w:sz="0" w:space="0" w:color="auto"/>
        <w:bottom w:val="none" w:sz="0" w:space="0" w:color="auto"/>
        <w:right w:val="none" w:sz="0" w:space="0" w:color="auto"/>
      </w:divBdr>
    </w:div>
    <w:div w:id="1494107334">
      <w:bodyDiv w:val="1"/>
      <w:marLeft w:val="0"/>
      <w:marRight w:val="0"/>
      <w:marTop w:val="0"/>
      <w:marBottom w:val="0"/>
      <w:divBdr>
        <w:top w:val="none" w:sz="0" w:space="0" w:color="auto"/>
        <w:left w:val="none" w:sz="0" w:space="0" w:color="auto"/>
        <w:bottom w:val="none" w:sz="0" w:space="0" w:color="auto"/>
        <w:right w:val="none" w:sz="0" w:space="0" w:color="auto"/>
      </w:divBdr>
    </w:div>
    <w:div w:id="1584295873">
      <w:bodyDiv w:val="1"/>
      <w:marLeft w:val="0"/>
      <w:marRight w:val="0"/>
      <w:marTop w:val="0"/>
      <w:marBottom w:val="0"/>
      <w:divBdr>
        <w:top w:val="none" w:sz="0" w:space="0" w:color="auto"/>
        <w:left w:val="none" w:sz="0" w:space="0" w:color="auto"/>
        <w:bottom w:val="none" w:sz="0" w:space="0" w:color="auto"/>
        <w:right w:val="none" w:sz="0" w:space="0" w:color="auto"/>
      </w:divBdr>
    </w:div>
    <w:div w:id="1588077156">
      <w:bodyDiv w:val="1"/>
      <w:marLeft w:val="0"/>
      <w:marRight w:val="0"/>
      <w:marTop w:val="0"/>
      <w:marBottom w:val="0"/>
      <w:divBdr>
        <w:top w:val="none" w:sz="0" w:space="0" w:color="auto"/>
        <w:left w:val="none" w:sz="0" w:space="0" w:color="auto"/>
        <w:bottom w:val="none" w:sz="0" w:space="0" w:color="auto"/>
        <w:right w:val="none" w:sz="0" w:space="0" w:color="auto"/>
      </w:divBdr>
    </w:div>
    <w:div w:id="1596328081">
      <w:bodyDiv w:val="1"/>
      <w:marLeft w:val="0"/>
      <w:marRight w:val="0"/>
      <w:marTop w:val="0"/>
      <w:marBottom w:val="0"/>
      <w:divBdr>
        <w:top w:val="none" w:sz="0" w:space="0" w:color="auto"/>
        <w:left w:val="none" w:sz="0" w:space="0" w:color="auto"/>
        <w:bottom w:val="none" w:sz="0" w:space="0" w:color="auto"/>
        <w:right w:val="none" w:sz="0" w:space="0" w:color="auto"/>
      </w:divBdr>
    </w:div>
    <w:div w:id="1597404996">
      <w:bodyDiv w:val="1"/>
      <w:marLeft w:val="0"/>
      <w:marRight w:val="0"/>
      <w:marTop w:val="0"/>
      <w:marBottom w:val="0"/>
      <w:divBdr>
        <w:top w:val="none" w:sz="0" w:space="0" w:color="auto"/>
        <w:left w:val="none" w:sz="0" w:space="0" w:color="auto"/>
        <w:bottom w:val="none" w:sz="0" w:space="0" w:color="auto"/>
        <w:right w:val="none" w:sz="0" w:space="0" w:color="auto"/>
      </w:divBdr>
    </w:div>
    <w:div w:id="1598556846">
      <w:bodyDiv w:val="1"/>
      <w:marLeft w:val="0"/>
      <w:marRight w:val="0"/>
      <w:marTop w:val="0"/>
      <w:marBottom w:val="0"/>
      <w:divBdr>
        <w:top w:val="none" w:sz="0" w:space="0" w:color="auto"/>
        <w:left w:val="none" w:sz="0" w:space="0" w:color="auto"/>
        <w:bottom w:val="none" w:sz="0" w:space="0" w:color="auto"/>
        <w:right w:val="none" w:sz="0" w:space="0" w:color="auto"/>
      </w:divBdr>
    </w:div>
    <w:div w:id="1611736781">
      <w:bodyDiv w:val="1"/>
      <w:marLeft w:val="0"/>
      <w:marRight w:val="0"/>
      <w:marTop w:val="0"/>
      <w:marBottom w:val="0"/>
      <w:divBdr>
        <w:top w:val="none" w:sz="0" w:space="0" w:color="auto"/>
        <w:left w:val="none" w:sz="0" w:space="0" w:color="auto"/>
        <w:bottom w:val="none" w:sz="0" w:space="0" w:color="auto"/>
        <w:right w:val="none" w:sz="0" w:space="0" w:color="auto"/>
      </w:divBdr>
    </w:div>
    <w:div w:id="1681351507">
      <w:bodyDiv w:val="1"/>
      <w:marLeft w:val="0"/>
      <w:marRight w:val="0"/>
      <w:marTop w:val="0"/>
      <w:marBottom w:val="0"/>
      <w:divBdr>
        <w:top w:val="none" w:sz="0" w:space="0" w:color="auto"/>
        <w:left w:val="none" w:sz="0" w:space="0" w:color="auto"/>
        <w:bottom w:val="none" w:sz="0" w:space="0" w:color="auto"/>
        <w:right w:val="none" w:sz="0" w:space="0" w:color="auto"/>
      </w:divBdr>
    </w:div>
    <w:div w:id="1785034397">
      <w:bodyDiv w:val="1"/>
      <w:marLeft w:val="0"/>
      <w:marRight w:val="0"/>
      <w:marTop w:val="0"/>
      <w:marBottom w:val="0"/>
      <w:divBdr>
        <w:top w:val="none" w:sz="0" w:space="0" w:color="auto"/>
        <w:left w:val="none" w:sz="0" w:space="0" w:color="auto"/>
        <w:bottom w:val="none" w:sz="0" w:space="0" w:color="auto"/>
        <w:right w:val="none" w:sz="0" w:space="0" w:color="auto"/>
      </w:divBdr>
    </w:div>
    <w:div w:id="1803617802">
      <w:bodyDiv w:val="1"/>
      <w:marLeft w:val="0"/>
      <w:marRight w:val="0"/>
      <w:marTop w:val="0"/>
      <w:marBottom w:val="0"/>
      <w:divBdr>
        <w:top w:val="none" w:sz="0" w:space="0" w:color="auto"/>
        <w:left w:val="none" w:sz="0" w:space="0" w:color="auto"/>
        <w:bottom w:val="none" w:sz="0" w:space="0" w:color="auto"/>
        <w:right w:val="none" w:sz="0" w:space="0" w:color="auto"/>
      </w:divBdr>
    </w:div>
    <w:div w:id="1813252476">
      <w:bodyDiv w:val="1"/>
      <w:marLeft w:val="0"/>
      <w:marRight w:val="0"/>
      <w:marTop w:val="0"/>
      <w:marBottom w:val="0"/>
      <w:divBdr>
        <w:top w:val="none" w:sz="0" w:space="0" w:color="auto"/>
        <w:left w:val="none" w:sz="0" w:space="0" w:color="auto"/>
        <w:bottom w:val="none" w:sz="0" w:space="0" w:color="auto"/>
        <w:right w:val="none" w:sz="0" w:space="0" w:color="auto"/>
      </w:divBdr>
    </w:div>
    <w:div w:id="1852404090">
      <w:bodyDiv w:val="1"/>
      <w:marLeft w:val="0"/>
      <w:marRight w:val="0"/>
      <w:marTop w:val="0"/>
      <w:marBottom w:val="0"/>
      <w:divBdr>
        <w:top w:val="none" w:sz="0" w:space="0" w:color="auto"/>
        <w:left w:val="none" w:sz="0" w:space="0" w:color="auto"/>
        <w:bottom w:val="none" w:sz="0" w:space="0" w:color="auto"/>
        <w:right w:val="none" w:sz="0" w:space="0" w:color="auto"/>
      </w:divBdr>
    </w:div>
    <w:div w:id="1885632809">
      <w:bodyDiv w:val="1"/>
      <w:marLeft w:val="0"/>
      <w:marRight w:val="0"/>
      <w:marTop w:val="0"/>
      <w:marBottom w:val="0"/>
      <w:divBdr>
        <w:top w:val="none" w:sz="0" w:space="0" w:color="auto"/>
        <w:left w:val="none" w:sz="0" w:space="0" w:color="auto"/>
        <w:bottom w:val="none" w:sz="0" w:space="0" w:color="auto"/>
        <w:right w:val="none" w:sz="0" w:space="0" w:color="auto"/>
      </w:divBdr>
    </w:div>
    <w:div w:id="1928659884">
      <w:bodyDiv w:val="1"/>
      <w:marLeft w:val="0"/>
      <w:marRight w:val="0"/>
      <w:marTop w:val="0"/>
      <w:marBottom w:val="0"/>
      <w:divBdr>
        <w:top w:val="none" w:sz="0" w:space="0" w:color="auto"/>
        <w:left w:val="none" w:sz="0" w:space="0" w:color="auto"/>
        <w:bottom w:val="none" w:sz="0" w:space="0" w:color="auto"/>
        <w:right w:val="none" w:sz="0" w:space="0" w:color="auto"/>
      </w:divBdr>
    </w:div>
    <w:div w:id="1954969413">
      <w:bodyDiv w:val="1"/>
      <w:marLeft w:val="0"/>
      <w:marRight w:val="0"/>
      <w:marTop w:val="0"/>
      <w:marBottom w:val="0"/>
      <w:divBdr>
        <w:top w:val="none" w:sz="0" w:space="0" w:color="auto"/>
        <w:left w:val="none" w:sz="0" w:space="0" w:color="auto"/>
        <w:bottom w:val="none" w:sz="0" w:space="0" w:color="auto"/>
        <w:right w:val="none" w:sz="0" w:space="0" w:color="auto"/>
      </w:divBdr>
    </w:div>
    <w:div w:id="1965966436">
      <w:bodyDiv w:val="1"/>
      <w:marLeft w:val="0"/>
      <w:marRight w:val="0"/>
      <w:marTop w:val="0"/>
      <w:marBottom w:val="0"/>
      <w:divBdr>
        <w:top w:val="none" w:sz="0" w:space="0" w:color="auto"/>
        <w:left w:val="none" w:sz="0" w:space="0" w:color="auto"/>
        <w:bottom w:val="none" w:sz="0" w:space="0" w:color="auto"/>
        <w:right w:val="none" w:sz="0" w:space="0" w:color="auto"/>
      </w:divBdr>
    </w:div>
    <w:div w:id="1966502456">
      <w:bodyDiv w:val="1"/>
      <w:marLeft w:val="0"/>
      <w:marRight w:val="0"/>
      <w:marTop w:val="0"/>
      <w:marBottom w:val="0"/>
      <w:divBdr>
        <w:top w:val="none" w:sz="0" w:space="0" w:color="auto"/>
        <w:left w:val="none" w:sz="0" w:space="0" w:color="auto"/>
        <w:bottom w:val="none" w:sz="0" w:space="0" w:color="auto"/>
        <w:right w:val="none" w:sz="0" w:space="0" w:color="auto"/>
      </w:divBdr>
    </w:div>
    <w:div w:id="1986008043">
      <w:bodyDiv w:val="1"/>
      <w:marLeft w:val="0"/>
      <w:marRight w:val="0"/>
      <w:marTop w:val="0"/>
      <w:marBottom w:val="0"/>
      <w:divBdr>
        <w:top w:val="none" w:sz="0" w:space="0" w:color="auto"/>
        <w:left w:val="none" w:sz="0" w:space="0" w:color="auto"/>
        <w:bottom w:val="none" w:sz="0" w:space="0" w:color="auto"/>
        <w:right w:val="none" w:sz="0" w:space="0" w:color="auto"/>
      </w:divBdr>
    </w:div>
    <w:div w:id="1986667260">
      <w:bodyDiv w:val="1"/>
      <w:marLeft w:val="0"/>
      <w:marRight w:val="0"/>
      <w:marTop w:val="0"/>
      <w:marBottom w:val="0"/>
      <w:divBdr>
        <w:top w:val="none" w:sz="0" w:space="0" w:color="auto"/>
        <w:left w:val="none" w:sz="0" w:space="0" w:color="auto"/>
        <w:bottom w:val="none" w:sz="0" w:space="0" w:color="auto"/>
        <w:right w:val="none" w:sz="0" w:space="0" w:color="auto"/>
      </w:divBdr>
    </w:div>
    <w:div w:id="2003268143">
      <w:bodyDiv w:val="1"/>
      <w:marLeft w:val="0"/>
      <w:marRight w:val="0"/>
      <w:marTop w:val="0"/>
      <w:marBottom w:val="0"/>
      <w:divBdr>
        <w:top w:val="none" w:sz="0" w:space="0" w:color="auto"/>
        <w:left w:val="none" w:sz="0" w:space="0" w:color="auto"/>
        <w:bottom w:val="none" w:sz="0" w:space="0" w:color="auto"/>
        <w:right w:val="none" w:sz="0" w:space="0" w:color="auto"/>
      </w:divBdr>
    </w:div>
    <w:div w:id="2040886013">
      <w:bodyDiv w:val="1"/>
      <w:marLeft w:val="0"/>
      <w:marRight w:val="0"/>
      <w:marTop w:val="0"/>
      <w:marBottom w:val="0"/>
      <w:divBdr>
        <w:top w:val="none" w:sz="0" w:space="0" w:color="auto"/>
        <w:left w:val="none" w:sz="0" w:space="0" w:color="auto"/>
        <w:bottom w:val="none" w:sz="0" w:space="0" w:color="auto"/>
        <w:right w:val="none" w:sz="0" w:space="0" w:color="auto"/>
      </w:divBdr>
    </w:div>
    <w:div w:id="2044329997">
      <w:bodyDiv w:val="1"/>
      <w:marLeft w:val="0"/>
      <w:marRight w:val="0"/>
      <w:marTop w:val="0"/>
      <w:marBottom w:val="0"/>
      <w:divBdr>
        <w:top w:val="none" w:sz="0" w:space="0" w:color="auto"/>
        <w:left w:val="none" w:sz="0" w:space="0" w:color="auto"/>
        <w:bottom w:val="none" w:sz="0" w:space="0" w:color="auto"/>
        <w:right w:val="none" w:sz="0" w:space="0" w:color="auto"/>
      </w:divBdr>
    </w:div>
    <w:div w:id="2084176670">
      <w:bodyDiv w:val="1"/>
      <w:marLeft w:val="0"/>
      <w:marRight w:val="0"/>
      <w:marTop w:val="0"/>
      <w:marBottom w:val="0"/>
      <w:divBdr>
        <w:top w:val="none" w:sz="0" w:space="0" w:color="auto"/>
        <w:left w:val="none" w:sz="0" w:space="0" w:color="auto"/>
        <w:bottom w:val="none" w:sz="0" w:space="0" w:color="auto"/>
        <w:right w:val="none" w:sz="0" w:space="0" w:color="auto"/>
      </w:divBdr>
    </w:div>
    <w:div w:id="2118870065">
      <w:bodyDiv w:val="1"/>
      <w:marLeft w:val="0"/>
      <w:marRight w:val="0"/>
      <w:marTop w:val="0"/>
      <w:marBottom w:val="0"/>
      <w:divBdr>
        <w:top w:val="none" w:sz="0" w:space="0" w:color="auto"/>
        <w:left w:val="none" w:sz="0" w:space="0" w:color="auto"/>
        <w:bottom w:val="none" w:sz="0" w:space="0" w:color="auto"/>
        <w:right w:val="none" w:sz="0" w:space="0" w:color="auto"/>
      </w:divBdr>
    </w:div>
    <w:div w:id="2132822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Chủ đề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2884C9-FA14-43E3-8005-EF5AA39C3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1817</Words>
  <Characters>10359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2</cp:revision>
  <cp:lastPrinted>2024-12-24T01:31:00Z</cp:lastPrinted>
  <dcterms:created xsi:type="dcterms:W3CDTF">2025-01-07T08:49:00Z</dcterms:created>
  <dcterms:modified xsi:type="dcterms:W3CDTF">2025-01-07T08:49:00Z</dcterms:modified>
</cp:coreProperties>
</file>