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BC4429">
        <w:rPr>
          <w:rFonts w:ascii="Times New Roman" w:eastAsia="Times New Roman" w:hAnsi="Times New Roman" w:cs="Times New Roman"/>
          <w:i/>
          <w:sz w:val="26"/>
          <w:szCs w:val="26"/>
        </w:rPr>
        <w:t>9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13336</wp:posOffset>
                </wp:positionV>
                <wp:extent cx="2447925" cy="7429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AD7A55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BC44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Thông tư</w:t>
                            </w:r>
                            <w:r w:rsidR="00AD7A55" w:rsidRP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số </w:t>
                            </w:r>
                            <w:r w:rsidR="00BC44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06/2023/TT-BNNPTNT ngày 12/9/2023</w:t>
                            </w:r>
                            <w:r w:rsid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của </w:t>
                            </w:r>
                            <w:r w:rsidR="00CC558B" w:rsidRP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Bộ </w:t>
                            </w:r>
                            <w:r w:rsidR="00A248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NN</w:t>
                            </w:r>
                            <w:r w:rsidR="00CC558B" w:rsidRPr="00AD7A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và PTNT</w:t>
                            </w:r>
                          </w:p>
                          <w:p w:rsidR="000763E4" w:rsidRPr="00D30F5A" w:rsidRDefault="000763E4" w:rsidP="000763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HLgAIAAAYFAAAOAAAAZHJzL2Uyb0RvYy54bWysVFtv0zAUfkfiP1h+73KRuzbR0mkXipAG&#10;TAx+gGs7jYVjG9ttOib+O8dO23XAA0LkwfHxufj7zsUXl7teoa1wXhrd4OIsx0hoZrjU6wZ/+byc&#10;zDHygWpOldGiwY/C48vF61cXg61FaTqjuHAIgmhfD7bBXQi2zjLPOtFTf2as0KBsjetpANGtM+7o&#10;ANF7lZV5fp4NxnHrDBPew+ntqMSLFL9tBQsf29aLgFSDAVtIq0vrKq7Z4oLWa0dtJ9keBv0HFD2V&#10;Gi49hrqlgaKNk7+F6iVzxps2nDHTZ6ZtJROJA7Ap8l/YPHTUisQFkuPtMU3+/4VlH7b3DkkOtcNI&#10;0x5K9AmSRvVaCVTE9AzW12D1YO9dJOjtnWFfPdLmpgMrceWcGTpBOYBK9tkLhyh4cEWr4b3hEJ1u&#10;gkmZ2rWujwEhB2iXCvJ4LIjYBcTgsCRkVpVTjBjoZqSspqliGa0P3tb58FaYHsVNgx1gT9Hp9s4H&#10;QA+mB5OE3ijJl1KpJLj16kY5tKXQHMv0RcLg4k/NlI7G2kS3UT2eAEi4I+oi3FTsp6ooSX5dVpPl&#10;+Xw2IUsynVSzfD7Ji+q6Os9JRW6XPyLAgtSd5FzoO6nFofEK8neF3Y/A2DKp9dDQ4GoKmUq8TtH7&#10;U5J5+v5EspcB5lDJvsHzoxGtY2HfaA60aR2oVOM+ewk/pQxycPinrKQ2iJUfOyjsVjuIEtthZfgj&#10;NIQzUC8YSXg8YNMZ9x2jAQaxwf7bhjqBkXqnoamqgpA4uUkg01kJgjvVrE41VDMI1eCA0bi9CeO0&#10;b6yT6w5uKlKOtLmCRmxl6pFnVEAhCjBsicz+YYjTfConq+fna/ETAAD//wMAUEsDBBQABgAIAAAA&#10;IQDyNPJS3AAAAAYBAAAPAAAAZHJzL2Rvd25yZXYueG1sTI/BTsMwEETvSPyDtUjcqJOWRG2IUyGk&#10;noADLRLXbbxNIuJ1iJ02/D3LCY6jGc28Kbez69WZxtB5NpAuElDEtbcdNwbeD7u7NagQkS32nsnA&#10;NwXYVtdXJRbWX/iNzvvYKCnhUKCBNsah0DrULTkMCz8Qi3fyo8Mocmy0HfEi5a7XyyTJtcOOZaHF&#10;gZ5aqj/3kzOA+b39ej2tXg7PU46bZk522UdizO3N/PgAKtIc/8Lwiy/oUAnT0U9sg+oNyJFoYJmC&#10;EnO1zjJQR0mlmxR0Ver/+NUPAAAA//8DAFBLAQItABQABgAIAAAAIQC2gziS/gAAAOEBAAATAAAA&#10;AAAAAAAAAAAAAAAAAABbQ29udGVudF9UeXBlc10ueG1sUEsBAi0AFAAGAAgAAAAhADj9If/WAAAA&#10;lAEAAAsAAAAAAAAAAAAAAAAALwEAAF9yZWxzLy5yZWxzUEsBAi0AFAAGAAgAAAAhALo60cuAAgAA&#10;BgUAAA4AAAAAAAAAAAAAAAAALgIAAGRycy9lMm9Eb2MueG1sUEsBAi0AFAAGAAgAAAAhAPI08lLc&#10;AAAABgEAAA8AAAAAAAAAAAAAAAAA2gQAAGRycy9kb3ducmV2LnhtbFBLBQYAAAAABAAEAPMAAADj&#10;BQAAAAA=&#10;" stroked="f">
                <v:textbox>
                  <w:txbxContent>
                    <w:p w:rsidR="000763E4" w:rsidRPr="00AD7A55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BC442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Thông tư</w:t>
                      </w:r>
                      <w:r w:rsidR="00AD7A55" w:rsidRP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số </w:t>
                      </w:r>
                      <w:r w:rsidR="00BC442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06/2023/TT-BNNPTNT ngày 12/9/2023</w:t>
                      </w:r>
                      <w:r w:rsid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của </w:t>
                      </w:r>
                      <w:r w:rsidR="00CC558B" w:rsidRP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Bộ </w:t>
                      </w:r>
                      <w:r w:rsidR="00A248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NN</w:t>
                      </w:r>
                      <w:r w:rsidR="00CC558B" w:rsidRPr="00AD7A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và PTNT</w:t>
                      </w:r>
                    </w:p>
                    <w:p w:rsidR="000763E4" w:rsidRPr="00D30F5A" w:rsidRDefault="000763E4" w:rsidP="000763E4">
                      <w:pPr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  <w:bookmarkStart w:id="0" w:name="_GoBack"/>
      <w:bookmarkEnd w:id="0"/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32276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BC4429">
        <w:rPr>
          <w:rFonts w:ascii="Times New Roman" w:hAnsi="Times New Roman" w:cs="Times New Roman"/>
          <w:sz w:val="28"/>
          <w:szCs w:val="28"/>
        </w:rPr>
        <w:t>12/9</w:t>
      </w:r>
      <w:r w:rsidR="00432276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6BA8">
        <w:rPr>
          <w:rFonts w:ascii="Times New Roman" w:hAnsi="Times New Roman" w:cs="Times New Roman"/>
          <w:sz w:val="28"/>
          <w:szCs w:val="28"/>
        </w:rPr>
        <w:t xml:space="preserve">Bộ Nông nghiệp và PTNT </w:t>
      </w:r>
      <w:r w:rsidR="00BC4429">
        <w:rPr>
          <w:rFonts w:ascii="Times New Roman" w:hAnsi="Times New Roman" w:cs="Times New Roman"/>
          <w:sz w:val="28"/>
          <w:szCs w:val="28"/>
        </w:rPr>
        <w:t>ban hành Hướng dẫn vị trí việc làm công chức nghiệp vụ chuyên ngành nông nghiệp và PTNT tại Thông tư số 06/2023/TT-BNNPTNT.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BC4429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AD7A55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và </w:t>
      </w:r>
      <w:r w:rsidR="00716BA8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4212C1">
        <w:rPr>
          <w:rFonts w:ascii="Times New Roman" w:eastAsia="Times New Roman" w:hAnsi="Times New Roman" w:cs="Times New Roman"/>
          <w:sz w:val="28"/>
          <w:szCs w:val="28"/>
        </w:rPr>
        <w:t>,</w:t>
      </w:r>
      <w:r w:rsidR="00716BA8">
        <w:rPr>
          <w:rFonts w:ascii="Times New Roman" w:eastAsia="Times New Roman" w:hAnsi="Times New Roman" w:cs="Times New Roman"/>
          <w:sz w:val="28"/>
          <w:szCs w:val="28"/>
        </w:rPr>
        <w:t xml:space="preserve"> thực hiện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BC4429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A2482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A24828" w:rsidRDefault="00A2482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9338A2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BC4429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763E4"/>
    <w:rsid w:val="00093BBB"/>
    <w:rsid w:val="000B029D"/>
    <w:rsid w:val="000B3041"/>
    <w:rsid w:val="000E351C"/>
    <w:rsid w:val="00134449"/>
    <w:rsid w:val="00185762"/>
    <w:rsid w:val="001A0BE8"/>
    <w:rsid w:val="003055A0"/>
    <w:rsid w:val="00384A01"/>
    <w:rsid w:val="004043B4"/>
    <w:rsid w:val="00412CD3"/>
    <w:rsid w:val="004212C1"/>
    <w:rsid w:val="00432276"/>
    <w:rsid w:val="00444A3A"/>
    <w:rsid w:val="004761D4"/>
    <w:rsid w:val="005252CB"/>
    <w:rsid w:val="00525A05"/>
    <w:rsid w:val="00542053"/>
    <w:rsid w:val="005B0CAB"/>
    <w:rsid w:val="006A1877"/>
    <w:rsid w:val="006C471E"/>
    <w:rsid w:val="00716BA8"/>
    <w:rsid w:val="00872B79"/>
    <w:rsid w:val="008B7F3F"/>
    <w:rsid w:val="009051BD"/>
    <w:rsid w:val="0092059C"/>
    <w:rsid w:val="009338A2"/>
    <w:rsid w:val="00937CE9"/>
    <w:rsid w:val="00963A1F"/>
    <w:rsid w:val="009805EA"/>
    <w:rsid w:val="00A24828"/>
    <w:rsid w:val="00AD7A55"/>
    <w:rsid w:val="00AE2C33"/>
    <w:rsid w:val="00B94D35"/>
    <w:rsid w:val="00BC4429"/>
    <w:rsid w:val="00C06860"/>
    <w:rsid w:val="00C7712D"/>
    <w:rsid w:val="00CB099E"/>
    <w:rsid w:val="00CB0D21"/>
    <w:rsid w:val="00CC1FC8"/>
    <w:rsid w:val="00CC558B"/>
    <w:rsid w:val="00CD79E5"/>
    <w:rsid w:val="00D45AA7"/>
    <w:rsid w:val="00DB362E"/>
    <w:rsid w:val="00DF5883"/>
    <w:rsid w:val="00E516FC"/>
    <w:rsid w:val="00E9340E"/>
    <w:rsid w:val="00EC4B6F"/>
    <w:rsid w:val="00EE7954"/>
    <w:rsid w:val="00F05E57"/>
    <w:rsid w:val="00F371DE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49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2023-09-16T00:25:00Z</dcterms:created>
  <dcterms:modified xsi:type="dcterms:W3CDTF">2023-09-16T00:25:00Z</dcterms:modified>
</cp:coreProperties>
</file>